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8A3B58" w:rsidRPr="001671B0" w:rsidTr="00463042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A3B58" w:rsidRPr="0046763D" w:rsidRDefault="000B0E35" w:rsidP="004630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2610" cy="700405"/>
                  <wp:effectExtent l="0" t="0" r="0" b="0"/>
                  <wp:docPr id="3" name="Obraz 3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8A3B58" w:rsidRPr="0059216B" w:rsidRDefault="008A3B58" w:rsidP="0046304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8A3B58" w:rsidRPr="0059216B" w:rsidRDefault="00390D5F" w:rsidP="0046304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A3B58" w:rsidRPr="0046763D" w:rsidRDefault="00041099" w:rsidP="004630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1872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8A3B58" w:rsidP="00CF612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SYSTEM</w:t>
            </w:r>
            <w:r w:rsidR="00492F4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ZARZĄDZANIA</w:t>
            </w:r>
            <w:r w:rsidR="00B4619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F6127">
              <w:rPr>
                <w:rFonts w:ascii="Times New Roman" w:hAnsi="Times New Roman" w:cs="Times New Roman"/>
                <w:b/>
                <w:sz w:val="24"/>
                <w:szCs w:val="20"/>
              </w:rPr>
              <w:t>BEZPIECZEŃSTWEM ŻYWNOŚCI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F612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FOOD SAFETY MANAGEMENT</w:t>
            </w:r>
            <w:r w:rsidR="008A3B5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SYSTEM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314B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8A3B58" w:rsidP="003914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Zarządzania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8A3DD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8A3B58" w:rsidRDefault="008A3B58" w:rsidP="00821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E0C05"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218A6"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E0C05"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8A3B58" w:rsidRDefault="008A3B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6F6C43" w:rsidRPr="008A3B58" w:rsidRDefault="008A3B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6F6C43" w:rsidRPr="008A3B58" w:rsidRDefault="008A3B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8A3B58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8A3B58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8A3B58" w:rsidRDefault="008A3B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6F6C43" w:rsidRPr="008A3B58" w:rsidRDefault="008A3B5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:rsidR="006F6C43" w:rsidRPr="008A3B58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8A3B58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453451">
        <w:trPr>
          <w:trHeight w:val="77"/>
        </w:trPr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8A3B58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B58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8A3B58" w:rsidRDefault="008A3B5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B5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C7548A" w:rsidRPr="00B73E75" w:rsidRDefault="00CF6127" w:rsidP="006A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27">
              <w:rPr>
                <w:rFonts w:ascii="Times New Roman" w:hAnsi="Times New Roman" w:cs="Times New Roman"/>
                <w:sz w:val="20"/>
                <w:szCs w:val="20"/>
              </w:rPr>
              <w:t>Wymagana wiedza i praktyczne umiejętności w zakresie wdrażania i funkcjonowania systemów zarządzania</w:t>
            </w:r>
            <w:r w:rsidR="00453451">
              <w:rPr>
                <w:rFonts w:ascii="Times New Roman" w:hAnsi="Times New Roman" w:cs="Times New Roman"/>
                <w:sz w:val="20"/>
                <w:szCs w:val="20"/>
              </w:rPr>
              <w:t xml:space="preserve"> jakością</w:t>
            </w:r>
            <w:r w:rsidR="006A28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973AAA" w:rsidRPr="00B73E75" w:rsidTr="00B44E46">
        <w:tc>
          <w:tcPr>
            <w:tcW w:w="10061" w:type="dxa"/>
          </w:tcPr>
          <w:p w:rsidR="00973AAA" w:rsidRPr="00F4792F" w:rsidRDefault="00973AAA" w:rsidP="0097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92F">
              <w:rPr>
                <w:rFonts w:ascii="Times New Roman" w:hAnsi="Times New Roman" w:cs="Times New Roman"/>
                <w:sz w:val="20"/>
                <w:szCs w:val="20"/>
              </w:rPr>
              <w:t>Nabycie przez studentów wiedzy i praktycznych umiejętności w zakresie projektowania, dokumentowania i oceny</w:t>
            </w:r>
          </w:p>
          <w:p w:rsidR="00973AAA" w:rsidRDefault="00973AAA" w:rsidP="0097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92F">
              <w:rPr>
                <w:rFonts w:ascii="Times New Roman" w:hAnsi="Times New Roman" w:cs="Times New Roman"/>
                <w:sz w:val="20"/>
                <w:szCs w:val="20"/>
              </w:rPr>
              <w:t>systemów zarządzania bezpieczeństwem żywności</w:t>
            </w:r>
            <w:r w:rsidR="00E7661F">
              <w:rPr>
                <w:rFonts w:ascii="Times New Roman" w:hAnsi="Times New Roman" w:cs="Times New Roman"/>
                <w:sz w:val="20"/>
                <w:szCs w:val="20"/>
              </w:rPr>
              <w:t xml:space="preserve"> oraz zasad dobrych praktyk stosowanych w przemyśle spożywczym z uwzględnieniem przepisów prawa żywnościowego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3AAA" w:rsidRPr="00B73E75" w:rsidRDefault="00973AAA" w:rsidP="0097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92F">
              <w:rPr>
                <w:rFonts w:ascii="Times New Roman" w:hAnsi="Times New Roman" w:cs="Times New Roman"/>
                <w:sz w:val="20"/>
                <w:szCs w:val="20"/>
              </w:rPr>
              <w:t>Przyg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otowanie studentów do egzaminu na certyfikat kompetencji Asystenta </w:t>
            </w:r>
            <w:r w:rsidRPr="00F4792F">
              <w:rPr>
                <w:rFonts w:ascii="Times New Roman" w:hAnsi="Times New Roman" w:cs="Times New Roman"/>
                <w:sz w:val="20"/>
                <w:szCs w:val="20"/>
              </w:rPr>
              <w:t>systemu zarzą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dzania bezpieczeństwem żywności</w:t>
            </w:r>
            <w:r w:rsidRPr="00F4792F">
              <w:rPr>
                <w:rFonts w:ascii="Times New Roman" w:hAnsi="Times New Roman" w:cs="Times New Roman"/>
                <w:sz w:val="20"/>
                <w:szCs w:val="20"/>
              </w:rPr>
              <w:t xml:space="preserve"> PCBC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92F">
              <w:rPr>
                <w:rFonts w:ascii="Times New Roman" w:hAnsi="Times New Roman" w:cs="Times New Roman"/>
                <w:sz w:val="20"/>
                <w:szCs w:val="20"/>
              </w:rPr>
              <w:t>S.A.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173B7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C05B8A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3D309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05B8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C7753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53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C775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C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3D309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482E24" w:rsidRPr="00B73E75" w:rsidTr="00C05B8A">
        <w:tc>
          <w:tcPr>
            <w:tcW w:w="959" w:type="dxa"/>
            <w:vAlign w:val="center"/>
          </w:tcPr>
          <w:p w:rsidR="00482E24" w:rsidRPr="00B73E75" w:rsidRDefault="00482E24" w:rsidP="004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482E24" w:rsidRPr="00B73E75" w:rsidRDefault="00482E24" w:rsidP="0048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CE2342">
              <w:rPr>
                <w:rFonts w:ascii="Times New Roman" w:hAnsi="Times New Roman" w:cs="Times New Roman"/>
                <w:sz w:val="20"/>
                <w:szCs w:val="20"/>
              </w:rPr>
              <w:t xml:space="preserve"> podstawowe pojęcia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r w:rsidRPr="00CE2342">
              <w:rPr>
                <w:rFonts w:ascii="Times New Roman" w:hAnsi="Times New Roman" w:cs="Times New Roman"/>
                <w:sz w:val="20"/>
                <w:szCs w:val="20"/>
              </w:rPr>
              <w:t xml:space="preserve">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482E24" w:rsidRPr="00BA13F9" w:rsidRDefault="00BA0C7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NK_U02</w:t>
            </w:r>
          </w:p>
        </w:tc>
      </w:tr>
      <w:tr w:rsidR="00482E24" w:rsidRPr="00B73E75" w:rsidTr="00C05B8A">
        <w:tc>
          <w:tcPr>
            <w:tcW w:w="959" w:type="dxa"/>
            <w:vAlign w:val="center"/>
          </w:tcPr>
          <w:p w:rsidR="00482E24" w:rsidRPr="00B73E75" w:rsidRDefault="00482E24" w:rsidP="00482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482E24" w:rsidRPr="00F14CDD" w:rsidRDefault="00CF1F44" w:rsidP="0048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E32245">
              <w:rPr>
                <w:rFonts w:ascii="Times New Roman" w:hAnsi="Times New Roman" w:cs="Times New Roman"/>
                <w:sz w:val="20"/>
                <w:szCs w:val="20"/>
              </w:rPr>
              <w:t>wymagania podstawowych aktów prawnych dotyczących bezpieczeństwa żywności.</w:t>
            </w:r>
          </w:p>
        </w:tc>
        <w:tc>
          <w:tcPr>
            <w:tcW w:w="2017" w:type="dxa"/>
            <w:vAlign w:val="center"/>
          </w:tcPr>
          <w:p w:rsidR="00BC7753" w:rsidRPr="00BA13F9" w:rsidRDefault="00BA0C7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NK_U02</w:t>
            </w:r>
          </w:p>
        </w:tc>
      </w:tr>
      <w:tr w:rsidR="00E32245" w:rsidRPr="00B73E75" w:rsidTr="00C05B8A">
        <w:tc>
          <w:tcPr>
            <w:tcW w:w="959" w:type="dxa"/>
            <w:vAlign w:val="center"/>
          </w:tcPr>
          <w:p w:rsidR="00E32245" w:rsidRPr="00B73E75" w:rsidRDefault="00E32245" w:rsidP="00E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E32245" w:rsidRPr="00CE2342" w:rsidRDefault="00E32245" w:rsidP="00E3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342">
              <w:rPr>
                <w:rFonts w:ascii="Times New Roman" w:hAnsi="Times New Roman" w:cs="Times New Roman"/>
                <w:sz w:val="20"/>
                <w:szCs w:val="20"/>
              </w:rPr>
              <w:t>objaśni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6D4">
              <w:rPr>
                <w:rFonts w:ascii="Times New Roman" w:hAnsi="Times New Roman" w:cs="Times New Roman"/>
                <w:sz w:val="20"/>
                <w:szCs w:val="20"/>
              </w:rPr>
              <w:t xml:space="preserve">cele i </w:t>
            </w:r>
            <w:r w:rsidRPr="00CE2342">
              <w:rPr>
                <w:rFonts w:ascii="Times New Roman" w:hAnsi="Times New Roman" w:cs="Times New Roman"/>
                <w:sz w:val="20"/>
                <w:szCs w:val="20"/>
              </w:rPr>
              <w:t>zasady dobrych praktyk wdrażanych w przemyśle spożywczym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E32245" w:rsidRPr="00BA13F9" w:rsidRDefault="00BA0C7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  <w:r w:rsidR="00BA13F9">
              <w:rPr>
                <w:sz w:val="18"/>
                <w:szCs w:val="18"/>
              </w:rPr>
              <w:t xml:space="preserve">, </w:t>
            </w:r>
            <w:r w:rsidR="00BA13F9">
              <w:rPr>
                <w:sz w:val="18"/>
                <w:szCs w:val="18"/>
              </w:rPr>
              <w:t>NK_U02</w:t>
            </w:r>
          </w:p>
        </w:tc>
      </w:tr>
      <w:tr w:rsidR="00EC069F" w:rsidRPr="00B73E75" w:rsidTr="00DC649C">
        <w:tc>
          <w:tcPr>
            <w:tcW w:w="959" w:type="dxa"/>
            <w:vAlign w:val="center"/>
          </w:tcPr>
          <w:p w:rsidR="00EC069F" w:rsidRPr="00C126E7" w:rsidRDefault="00EC069F" w:rsidP="00EC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E7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EC069F" w:rsidRPr="00C126E7" w:rsidRDefault="00EC069F" w:rsidP="00EC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E7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rodzaje zagrożeń bezpieczeństwa żywności. </w:t>
            </w:r>
          </w:p>
        </w:tc>
        <w:tc>
          <w:tcPr>
            <w:tcW w:w="2017" w:type="dxa"/>
            <w:vAlign w:val="center"/>
          </w:tcPr>
          <w:p w:rsidR="00EC069F" w:rsidRPr="00BA13F9" w:rsidRDefault="00BA0C7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</w:p>
        </w:tc>
      </w:tr>
      <w:tr w:rsidR="00EC069F" w:rsidRPr="00B73E75" w:rsidTr="001C7C6E">
        <w:tc>
          <w:tcPr>
            <w:tcW w:w="959" w:type="dxa"/>
            <w:vAlign w:val="center"/>
          </w:tcPr>
          <w:p w:rsidR="00EC069F" w:rsidRPr="00EB1D28" w:rsidRDefault="00EC069F" w:rsidP="00EC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EC069F" w:rsidRPr="00EB1D28" w:rsidRDefault="00EC069F" w:rsidP="00EC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objaśnia zasady i etapy wdrażania systemu HACCP.</w:t>
            </w:r>
          </w:p>
        </w:tc>
        <w:tc>
          <w:tcPr>
            <w:tcW w:w="2017" w:type="dxa"/>
            <w:vAlign w:val="center"/>
          </w:tcPr>
          <w:p w:rsidR="00EC069F" w:rsidRPr="00BA13F9" w:rsidRDefault="00BA0C7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</w:p>
        </w:tc>
      </w:tr>
      <w:tr w:rsidR="00EC069F" w:rsidRPr="00B73E75" w:rsidTr="00323573">
        <w:tc>
          <w:tcPr>
            <w:tcW w:w="959" w:type="dxa"/>
            <w:vAlign w:val="center"/>
          </w:tcPr>
          <w:p w:rsidR="00EC069F" w:rsidRPr="00B73E75" w:rsidRDefault="00EC069F" w:rsidP="00EC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EC069F" w:rsidRPr="00EB1D28" w:rsidRDefault="00EC069F" w:rsidP="00EC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charakteryzuje rodzaje dokumentów systemu zarządzania bezpieczeństwem</w:t>
            </w:r>
          </w:p>
          <w:p w:rsidR="00EC069F" w:rsidRPr="00F14CDD" w:rsidRDefault="00EC069F" w:rsidP="00EC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żywności.</w:t>
            </w:r>
          </w:p>
        </w:tc>
        <w:tc>
          <w:tcPr>
            <w:tcW w:w="2017" w:type="dxa"/>
            <w:vAlign w:val="center"/>
          </w:tcPr>
          <w:p w:rsidR="00EC069F" w:rsidRPr="00BA13F9" w:rsidRDefault="00BA0C7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  <w:r w:rsidR="00BA13F9">
              <w:rPr>
                <w:sz w:val="18"/>
                <w:szCs w:val="18"/>
              </w:rPr>
              <w:t xml:space="preserve">, </w:t>
            </w:r>
            <w:r w:rsidR="00BA13F9">
              <w:rPr>
                <w:sz w:val="18"/>
                <w:szCs w:val="18"/>
              </w:rPr>
              <w:t>NK_U02</w:t>
            </w:r>
          </w:p>
        </w:tc>
      </w:tr>
      <w:tr w:rsidR="00EC069F" w:rsidRPr="00B73E75" w:rsidTr="0057335D">
        <w:tc>
          <w:tcPr>
            <w:tcW w:w="959" w:type="dxa"/>
            <w:vAlign w:val="center"/>
          </w:tcPr>
          <w:p w:rsidR="00EC069F" w:rsidRPr="00EB1D28" w:rsidRDefault="00EC069F" w:rsidP="00EC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EKP_07</w:t>
            </w:r>
          </w:p>
        </w:tc>
        <w:tc>
          <w:tcPr>
            <w:tcW w:w="7087" w:type="dxa"/>
            <w:vAlign w:val="center"/>
          </w:tcPr>
          <w:p w:rsidR="00EC069F" w:rsidRPr="00EB1D28" w:rsidRDefault="00EC069F" w:rsidP="00EC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interpretuje wymagania norm dotyczących zarządzania bezpieczeństwem żywności.</w:t>
            </w:r>
          </w:p>
        </w:tc>
        <w:tc>
          <w:tcPr>
            <w:tcW w:w="2017" w:type="dxa"/>
            <w:vAlign w:val="center"/>
          </w:tcPr>
          <w:p w:rsidR="00BC7753" w:rsidRPr="00BA13F9" w:rsidRDefault="00BA0C7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NK_U02</w:t>
            </w:r>
          </w:p>
        </w:tc>
      </w:tr>
      <w:tr w:rsidR="00EC069F" w:rsidRPr="00B73E75" w:rsidTr="00CE43AC">
        <w:tc>
          <w:tcPr>
            <w:tcW w:w="959" w:type="dxa"/>
            <w:vAlign w:val="center"/>
          </w:tcPr>
          <w:p w:rsidR="00EC069F" w:rsidRPr="00EB1D28" w:rsidRDefault="00EC069F" w:rsidP="00EC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EC069F" w:rsidRPr="00EB1D28" w:rsidRDefault="00EC069F" w:rsidP="0029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opracowuje przykładowe dokumenty systemu zarządzania bezpieczeństwem żywności</w:t>
            </w:r>
            <w:r w:rsidR="006078BF" w:rsidRPr="00EB1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D28">
              <w:rPr>
                <w:rFonts w:ascii="Times New Roman" w:hAnsi="Times New Roman" w:cs="Times New Roman"/>
                <w:sz w:val="20"/>
                <w:szCs w:val="20"/>
              </w:rPr>
              <w:t>dla organizacji przemysłu spożywczego.</w:t>
            </w:r>
          </w:p>
        </w:tc>
        <w:tc>
          <w:tcPr>
            <w:tcW w:w="2017" w:type="dxa"/>
            <w:vAlign w:val="center"/>
          </w:tcPr>
          <w:p w:rsidR="00BA13F9" w:rsidRDefault="00BA0C79" w:rsidP="00BA0C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NK_U02</w:t>
            </w:r>
            <w:r w:rsidR="00BA13F9">
              <w:rPr>
                <w:sz w:val="18"/>
                <w:szCs w:val="18"/>
              </w:rPr>
              <w:t xml:space="preserve">, </w:t>
            </w:r>
          </w:p>
          <w:p w:rsidR="00BC7753" w:rsidRPr="00BA13F9" w:rsidRDefault="00BA13F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NK_U11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NK_K03</w:t>
            </w:r>
          </w:p>
        </w:tc>
      </w:tr>
      <w:tr w:rsidR="006544B1" w:rsidRPr="00B73E75" w:rsidTr="00323573">
        <w:tc>
          <w:tcPr>
            <w:tcW w:w="959" w:type="dxa"/>
            <w:vAlign w:val="center"/>
          </w:tcPr>
          <w:p w:rsidR="006544B1" w:rsidRPr="0022431C" w:rsidRDefault="006544B1" w:rsidP="006544B1">
            <w:pPr>
              <w:jc w:val="center"/>
            </w:pPr>
            <w:r w:rsidRPr="0022431C">
              <w:rPr>
                <w:rFonts w:ascii="Times New Roman" w:hAnsi="Times New Roman" w:cs="Times New Roman"/>
                <w:sz w:val="20"/>
                <w:szCs w:val="20"/>
              </w:rPr>
              <w:t>EKP_09</w:t>
            </w:r>
          </w:p>
        </w:tc>
        <w:tc>
          <w:tcPr>
            <w:tcW w:w="7087" w:type="dxa"/>
            <w:vAlign w:val="center"/>
          </w:tcPr>
          <w:p w:rsidR="006544B1" w:rsidRPr="0022431C" w:rsidRDefault="003F7949" w:rsidP="006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1C">
              <w:rPr>
                <w:rFonts w:ascii="Times New Roman" w:hAnsi="Times New Roman" w:cs="Times New Roman"/>
                <w:sz w:val="20"/>
                <w:szCs w:val="20"/>
              </w:rPr>
              <w:t xml:space="preserve">identyfikuje oraz </w:t>
            </w:r>
            <w:r w:rsidR="006544B1" w:rsidRPr="0022431C">
              <w:rPr>
                <w:rFonts w:ascii="Times New Roman" w:hAnsi="Times New Roman" w:cs="Times New Roman"/>
                <w:sz w:val="20"/>
                <w:szCs w:val="20"/>
              </w:rPr>
              <w:t>dokumentuje niezgodności z wymaganiami systemu zarządzania bezpieczeństwem żywności.</w:t>
            </w:r>
          </w:p>
        </w:tc>
        <w:tc>
          <w:tcPr>
            <w:tcW w:w="2017" w:type="dxa"/>
            <w:vAlign w:val="center"/>
          </w:tcPr>
          <w:p w:rsidR="00BA13F9" w:rsidRDefault="00BA0C79" w:rsidP="00BA0C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NK_U02</w:t>
            </w:r>
            <w:r w:rsidR="00BA13F9">
              <w:rPr>
                <w:sz w:val="18"/>
                <w:szCs w:val="18"/>
              </w:rPr>
              <w:t xml:space="preserve">, </w:t>
            </w:r>
          </w:p>
          <w:p w:rsidR="006544B1" w:rsidRPr="00BA13F9" w:rsidRDefault="00BA13F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NK_U11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NK_K03</w:t>
            </w:r>
          </w:p>
        </w:tc>
      </w:tr>
      <w:tr w:rsidR="006544B1" w:rsidRPr="00B73E75" w:rsidTr="00C05B8A">
        <w:tc>
          <w:tcPr>
            <w:tcW w:w="959" w:type="dxa"/>
            <w:vAlign w:val="center"/>
          </w:tcPr>
          <w:p w:rsidR="006544B1" w:rsidRDefault="006544B1" w:rsidP="006544B1">
            <w:pPr>
              <w:jc w:val="center"/>
            </w:pPr>
            <w:r w:rsidRPr="00022E2B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:rsidR="006544B1" w:rsidRPr="00F405FB" w:rsidRDefault="006544B1" w:rsidP="006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5FB">
              <w:rPr>
                <w:rFonts w:ascii="Times New Roman" w:hAnsi="Times New Roman" w:cs="Times New Roman"/>
                <w:sz w:val="20"/>
                <w:szCs w:val="20"/>
              </w:rPr>
              <w:t>chętnie 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05FB">
              <w:rPr>
                <w:rFonts w:ascii="Times New Roman" w:hAnsi="Times New Roman" w:cs="Times New Roman"/>
                <w:sz w:val="20"/>
                <w:szCs w:val="20"/>
              </w:rPr>
              <w:t xml:space="preserve"> prace przydzielone przez zespół oraz współprac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05FB">
              <w:rPr>
                <w:rFonts w:ascii="Times New Roman" w:hAnsi="Times New Roman" w:cs="Times New Roman"/>
                <w:sz w:val="20"/>
                <w:szCs w:val="20"/>
              </w:rPr>
              <w:t xml:space="preserve"> z innymi</w:t>
            </w:r>
          </w:p>
          <w:p w:rsidR="006544B1" w:rsidRPr="00F405FB" w:rsidRDefault="006544B1" w:rsidP="006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5FB">
              <w:rPr>
                <w:rFonts w:ascii="Times New Roman" w:hAnsi="Times New Roman" w:cs="Times New Roman"/>
                <w:sz w:val="20"/>
                <w:szCs w:val="20"/>
              </w:rPr>
              <w:t>członkami zespołu w ramach projektów dotyczących wdrażania systemu</w:t>
            </w:r>
          </w:p>
          <w:p w:rsidR="006544B1" w:rsidRPr="00F405FB" w:rsidRDefault="006544B1" w:rsidP="006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5FB">
              <w:rPr>
                <w:rFonts w:ascii="Times New Roman" w:hAnsi="Times New Roman" w:cs="Times New Roman"/>
                <w:sz w:val="20"/>
                <w:szCs w:val="20"/>
              </w:rPr>
              <w:t>zarządzania bezpieczeństwem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6544B1" w:rsidRPr="00BA13F9" w:rsidRDefault="00BA13F9" w:rsidP="00BA13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NK_U11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NK_K03</w:t>
            </w:r>
            <w:bookmarkStart w:id="0" w:name="_GoBack"/>
            <w:bookmarkEnd w:id="0"/>
          </w:p>
        </w:tc>
      </w:tr>
    </w:tbl>
    <w:p w:rsidR="00960494" w:rsidRDefault="0096049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11" w:rsidRPr="00B73E75" w:rsidTr="004D0D6E">
        <w:trPr>
          <w:trHeight w:val="134"/>
        </w:trPr>
        <w:tc>
          <w:tcPr>
            <w:tcW w:w="5778" w:type="dxa"/>
          </w:tcPr>
          <w:p w:rsidR="00390211" w:rsidRPr="00B26DB6" w:rsidRDefault="00390211" w:rsidP="00F8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DB6">
              <w:rPr>
                <w:rFonts w:ascii="Times New Roman" w:hAnsi="Times New Roman" w:cs="Times New Roman"/>
                <w:sz w:val="20"/>
                <w:szCs w:val="20"/>
              </w:rPr>
              <w:t>Przepisy prawne dotyczące bezpieczeństwa żywności: prawo żywnościowe krajowe i Unii Europejskiej, realizacja strategi</w:t>
            </w:r>
            <w:r w:rsidR="00C67212" w:rsidRPr="00B26DB6">
              <w:rPr>
                <w:rFonts w:ascii="Times New Roman" w:hAnsi="Times New Roman" w:cs="Times New Roman"/>
                <w:sz w:val="20"/>
                <w:szCs w:val="20"/>
              </w:rPr>
              <w:t xml:space="preserve">i bezpieczeństwa żywności w UE, </w:t>
            </w:r>
            <w:r w:rsidRPr="00B26DB6">
              <w:rPr>
                <w:rFonts w:ascii="Times New Roman" w:hAnsi="Times New Roman" w:cs="Times New Roman"/>
                <w:sz w:val="20"/>
                <w:szCs w:val="20"/>
              </w:rPr>
              <w:t>przepisy prawne regulujące odpowiedzialność producenta za wyrób</w:t>
            </w:r>
            <w:r w:rsidR="00F87C60" w:rsidRPr="00B26D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6DB6">
              <w:rPr>
                <w:rFonts w:ascii="Times New Roman" w:hAnsi="Times New Roman" w:cs="Times New Roman"/>
                <w:sz w:val="20"/>
                <w:szCs w:val="20"/>
              </w:rPr>
              <w:t>przepisy prawne dotyczące higieny i bezpieczeństwa żywności z uwzględnieniem przepisów dotyczących materiałów opakowaniowych.</w:t>
            </w:r>
          </w:p>
        </w:tc>
        <w:tc>
          <w:tcPr>
            <w:tcW w:w="567" w:type="dxa"/>
            <w:vAlign w:val="center"/>
          </w:tcPr>
          <w:p w:rsidR="00390211" w:rsidRPr="00B73E75" w:rsidRDefault="00B26DB6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90211" w:rsidRPr="00B73E75" w:rsidRDefault="00B26DB6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90211" w:rsidRPr="00B73E75" w:rsidRDefault="00390211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0211" w:rsidRPr="00B73E75" w:rsidRDefault="00390211" w:rsidP="00B2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90211" w:rsidRPr="00C126E7" w:rsidRDefault="00613C68" w:rsidP="0061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E7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B95B0A" w:rsidRPr="00B73E75" w:rsidTr="004D0D6E">
        <w:trPr>
          <w:trHeight w:val="134"/>
        </w:trPr>
        <w:tc>
          <w:tcPr>
            <w:tcW w:w="5778" w:type="dxa"/>
          </w:tcPr>
          <w:p w:rsidR="00B95B0A" w:rsidRPr="00B26DB6" w:rsidRDefault="00B95B0A" w:rsidP="0035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DB6">
              <w:rPr>
                <w:rFonts w:ascii="Times New Roman" w:hAnsi="Times New Roman" w:cs="Times New Roman"/>
                <w:sz w:val="20"/>
                <w:szCs w:val="20"/>
              </w:rPr>
              <w:t>Wymagania techniczne i higieniczne dla branży spożywczej, programy wstępne: wymagania sanitarne dotyczące zakładu produkcyjnego, otoczenia zakładu, zasady utrzymania higieny, programy zabezpieczenia zakładu przed szkodnikami, wymagania dotyczące kompetencji, higieny i zdrowia pracowników, postępowanie z odpadami, zaopatrzenie w wodę, kontrola produktu, kontrola procesu, zarządzanie alergenami, rola laboratorium w systemie zarządzania bezpieczeństwem żywności i zasady dobrej praktyki laboratoryjnej.</w:t>
            </w:r>
          </w:p>
        </w:tc>
        <w:tc>
          <w:tcPr>
            <w:tcW w:w="567" w:type="dxa"/>
            <w:vAlign w:val="center"/>
          </w:tcPr>
          <w:p w:rsidR="00B95B0A" w:rsidRPr="00B73E75" w:rsidRDefault="00B26DB6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95B0A" w:rsidRPr="00B73E75" w:rsidRDefault="00B26DB6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95B0A" w:rsidRPr="00B73E75" w:rsidRDefault="00B95B0A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95B0A" w:rsidRPr="00B73E75" w:rsidRDefault="00B95B0A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95B0A" w:rsidRPr="00C126E7" w:rsidRDefault="00613C68" w:rsidP="00632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E7"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C126E7">
              <w:rPr>
                <w:rFonts w:ascii="Times New Roman" w:hAnsi="Times New Roman" w:cs="Times New Roman"/>
                <w:sz w:val="20"/>
                <w:szCs w:val="20"/>
              </w:rPr>
              <w:t>EKP_03,</w:t>
            </w:r>
            <w:r w:rsidR="00EB1D28">
              <w:rPr>
                <w:rFonts w:ascii="Times New Roman" w:hAnsi="Times New Roman" w:cs="Times New Roman"/>
                <w:sz w:val="20"/>
                <w:szCs w:val="20"/>
              </w:rPr>
              <w:t xml:space="preserve">  EKP_08, </w:t>
            </w:r>
            <w:r w:rsidR="0058503C">
              <w:rPr>
                <w:rFonts w:ascii="Times New Roman" w:hAnsi="Times New Roman" w:cs="Times New Roman"/>
                <w:sz w:val="20"/>
                <w:szCs w:val="20"/>
              </w:rPr>
              <w:t>EKP_10</w:t>
            </w:r>
          </w:p>
        </w:tc>
      </w:tr>
      <w:tr w:rsidR="00B26DB6" w:rsidRPr="00B73E75" w:rsidTr="004D0D6E">
        <w:trPr>
          <w:trHeight w:val="134"/>
        </w:trPr>
        <w:tc>
          <w:tcPr>
            <w:tcW w:w="5778" w:type="dxa"/>
          </w:tcPr>
          <w:p w:rsidR="00B26DB6" w:rsidRPr="00B73E75" w:rsidRDefault="00B26DB6" w:rsidP="00B9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Wprowadzenie do systemu HACCP: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 xml:space="preserve"> historia, cel, zakres, korzyści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wdrożenia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definicje pojęć dotyczących systemu. W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>ymagania Codex Alimentarius – zasady HACCP, identyfikacja i analiza zagrożeń, rodzaje zagrożeń związanych z łańcuchem produkcji żywności, różne metody analizy i oceny ryzyka (drzewo decyzyjne, analiza priorytetu, analiza FMEA), etapy wdrażania systemu HACCP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26DB6" w:rsidRPr="00B73E75" w:rsidRDefault="00050ECF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26DB6" w:rsidRPr="00B73E75" w:rsidRDefault="00050ECF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26DB6" w:rsidRPr="00B73E75" w:rsidRDefault="00B26DB6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6DB6" w:rsidRPr="00B73E75" w:rsidRDefault="00B26DB6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26DB6" w:rsidRPr="00C126E7" w:rsidRDefault="002930E8" w:rsidP="0039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E7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C126E7"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="00BA0C79">
              <w:rPr>
                <w:rFonts w:ascii="Times New Roman" w:hAnsi="Times New Roman" w:cs="Times New Roman"/>
                <w:sz w:val="20"/>
                <w:szCs w:val="20"/>
              </w:rPr>
              <w:t xml:space="preserve">EKP_06, </w:t>
            </w:r>
            <w:r w:rsidR="00C126E7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 w:rsidR="00EB1D28">
              <w:rPr>
                <w:rFonts w:ascii="Times New Roman" w:hAnsi="Times New Roman" w:cs="Times New Roman"/>
                <w:sz w:val="20"/>
                <w:szCs w:val="20"/>
              </w:rPr>
              <w:t xml:space="preserve">, EKP_08, </w:t>
            </w:r>
            <w:r w:rsidR="0058503C">
              <w:rPr>
                <w:rFonts w:ascii="Times New Roman" w:hAnsi="Times New Roman" w:cs="Times New Roman"/>
                <w:sz w:val="20"/>
                <w:szCs w:val="20"/>
              </w:rPr>
              <w:t>EKP_10</w:t>
            </w:r>
          </w:p>
        </w:tc>
      </w:tr>
      <w:tr w:rsidR="00B26DB6" w:rsidRPr="00B73E75" w:rsidTr="004D0D6E">
        <w:trPr>
          <w:trHeight w:val="666"/>
        </w:trPr>
        <w:tc>
          <w:tcPr>
            <w:tcW w:w="5778" w:type="dxa"/>
          </w:tcPr>
          <w:p w:rsidR="00B26DB6" w:rsidRDefault="00B26DB6" w:rsidP="00B2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normy ISO 22000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 xml:space="preserve"> i norm związan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ych: wytyczne ISO/TS 22004, wymagania normy ISO 22005, 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>wymagania specyfik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acji technicznej ISO/TS 22002-1. Wymagania standardu FSSC 22000.</w:t>
            </w:r>
          </w:p>
        </w:tc>
        <w:tc>
          <w:tcPr>
            <w:tcW w:w="567" w:type="dxa"/>
            <w:vAlign w:val="center"/>
          </w:tcPr>
          <w:p w:rsidR="00B26DB6" w:rsidRDefault="00050ECF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26DB6" w:rsidRPr="00B73E75" w:rsidRDefault="00050ECF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26DB6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6DB6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26DB6" w:rsidRPr="00C126E7" w:rsidRDefault="002930E8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E7"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C126E7" w:rsidRPr="00C126E7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="00EB1D28">
              <w:rPr>
                <w:rFonts w:ascii="Times New Roman" w:hAnsi="Times New Roman" w:cs="Times New Roman"/>
                <w:sz w:val="20"/>
                <w:szCs w:val="20"/>
              </w:rPr>
              <w:t xml:space="preserve">EKP_06, EKP_07, EKP_08, EKP_09, </w:t>
            </w:r>
            <w:r w:rsidR="0058503C">
              <w:rPr>
                <w:rFonts w:ascii="Times New Roman" w:hAnsi="Times New Roman" w:cs="Times New Roman"/>
                <w:sz w:val="20"/>
                <w:szCs w:val="20"/>
              </w:rPr>
              <w:t>EKP_10</w:t>
            </w:r>
          </w:p>
        </w:tc>
      </w:tr>
      <w:tr w:rsidR="00B26DB6" w:rsidRPr="00B73E75" w:rsidTr="00051C8B">
        <w:trPr>
          <w:trHeight w:val="430"/>
        </w:trPr>
        <w:tc>
          <w:tcPr>
            <w:tcW w:w="5778" w:type="dxa"/>
          </w:tcPr>
          <w:p w:rsidR="00B26DB6" w:rsidRDefault="00B26DB6" w:rsidP="0005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 xml:space="preserve">tandardy dotyczące wdrażania i certyfikacji systemu zarządzania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bezpieczeństwem żywności 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>BRC, IFS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26DB6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26DB6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26DB6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6DB6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26DB6" w:rsidRPr="00C126E7" w:rsidRDefault="0058503C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B26DB6" w:rsidRPr="00B73E75" w:rsidTr="004D0D6E">
        <w:trPr>
          <w:trHeight w:val="666"/>
        </w:trPr>
        <w:tc>
          <w:tcPr>
            <w:tcW w:w="5778" w:type="dxa"/>
          </w:tcPr>
          <w:p w:rsidR="00B26DB6" w:rsidRDefault="00B26DB6" w:rsidP="00B2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>wiązki pomiędzy systemem zarządzania jakością wg wymagań normy ISO 9001, systemem HACCP i systemem zarządzania bezpieczeństwem żywności według normy ISO 22000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26DB6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26DB6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26DB6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6DB6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26DB6" w:rsidRPr="00C126E7" w:rsidRDefault="0058503C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B95B0A" w:rsidRPr="00B73E75" w:rsidTr="00520D37">
        <w:tc>
          <w:tcPr>
            <w:tcW w:w="5778" w:type="dxa"/>
          </w:tcPr>
          <w:p w:rsidR="00B95B0A" w:rsidRPr="00B26DB6" w:rsidRDefault="00B95B0A" w:rsidP="00B2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DB6">
              <w:rPr>
                <w:rFonts w:ascii="Times New Roman" w:hAnsi="Times New Roman" w:cs="Times New Roman"/>
                <w:sz w:val="20"/>
                <w:szCs w:val="20"/>
              </w:rPr>
              <w:t xml:space="preserve">Weryfikacja, walidacja i utrzymywanie systemu zarządzania bezpieczeństwem żywności: cel, zasady i metody weryfikacji oraz walidacji, auditowanie systemu zarządzania bezpieczeństwem żywności (wytyczne normy ISO 19011, wymagania normy </w:t>
            </w:r>
            <w:r w:rsidRPr="00B26DB6">
              <w:rPr>
                <w:rFonts w:ascii="Times New Roman" w:hAnsi="Times New Roman" w:cs="Times New Roman"/>
                <w:sz w:val="20"/>
                <w:szCs w:val="20"/>
              </w:rPr>
              <w:br/>
              <w:t>ISO/TS 22003), kwalifikacje i odpowiedzialność auditorów, zakres auditu, etapy auditu, przygotowanie do auditu, planowanie auditu, przebieg auditu, zbieranie dowodów z auditu, formułowanie niezgodności i spostrzeżeń, sporządzanie raportu z auditu, certyfikacja systemu zarządzania bezpieczeństwem żywności.</w:t>
            </w:r>
          </w:p>
        </w:tc>
        <w:tc>
          <w:tcPr>
            <w:tcW w:w="567" w:type="dxa"/>
            <w:vAlign w:val="center"/>
          </w:tcPr>
          <w:p w:rsidR="00B95B0A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95B0A" w:rsidRPr="00B73E75" w:rsidRDefault="00B26DB6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95B0A" w:rsidRPr="00B73E75" w:rsidRDefault="00B95B0A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95B0A" w:rsidRPr="00B73E75" w:rsidRDefault="00B95B0A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95B0A" w:rsidRPr="00C126E7" w:rsidRDefault="00EB1D28" w:rsidP="00B9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EKP_07, EKP_08</w:t>
            </w:r>
            <w:r w:rsidR="0058503C">
              <w:rPr>
                <w:rFonts w:ascii="Times New Roman" w:hAnsi="Times New Roman" w:cs="Times New Roman"/>
                <w:sz w:val="20"/>
                <w:szCs w:val="20"/>
              </w:rPr>
              <w:t>, EKP_09, EKP_10</w:t>
            </w:r>
          </w:p>
        </w:tc>
      </w:tr>
      <w:tr w:rsidR="00B95B0A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B95B0A" w:rsidRPr="00F114BB" w:rsidRDefault="00B95B0A" w:rsidP="00B95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5B0A" w:rsidRPr="007A0D66" w:rsidRDefault="00050ECF" w:rsidP="00B9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5B0A" w:rsidRPr="007A0D66" w:rsidRDefault="00050ECF" w:rsidP="00B9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5B0A" w:rsidRPr="007A0D66" w:rsidRDefault="00B95B0A" w:rsidP="00B9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95B0A" w:rsidRPr="007A0D66" w:rsidRDefault="00B95B0A" w:rsidP="00B9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B0A" w:rsidRPr="007A0D66" w:rsidRDefault="00B95B0A" w:rsidP="00B9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4B1" w:rsidRDefault="006544B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4B1" w:rsidRDefault="006544B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ECF" w:rsidRDefault="00050EC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0C79" w:rsidRDefault="00BA0C7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3D309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0703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A07031" w:rsidRPr="00B73E75" w:rsidRDefault="000C31CD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0C31CD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BA0C79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EKP_09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0A" w:rsidRPr="00B73E75" w:rsidTr="00A07031">
        <w:tc>
          <w:tcPr>
            <w:tcW w:w="959" w:type="dxa"/>
          </w:tcPr>
          <w:p w:rsidR="00632B0A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EKP_10</w:t>
            </w:r>
          </w:p>
        </w:tc>
        <w:tc>
          <w:tcPr>
            <w:tcW w:w="599" w:type="dxa"/>
          </w:tcPr>
          <w:p w:rsidR="00632B0A" w:rsidRPr="00B73E75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32B0A" w:rsidRPr="00B73E75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32B0A" w:rsidRPr="00B73E75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32B0A" w:rsidRPr="00B73E75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32B0A" w:rsidRPr="00B73E75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32B0A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32B0A" w:rsidRPr="00B73E75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0A" w:rsidRDefault="00EA4846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32B0A" w:rsidRPr="00B73E75" w:rsidRDefault="00632B0A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F6A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F6A" w:rsidRPr="00B73E75" w:rsidRDefault="00686F6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973AAA" w:rsidRPr="00973AAA" w:rsidRDefault="00973AAA" w:rsidP="0097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AA">
              <w:rPr>
                <w:rFonts w:ascii="Times New Roman" w:hAnsi="Times New Roman" w:cs="Times New Roman"/>
                <w:sz w:val="20"/>
                <w:szCs w:val="20"/>
              </w:rPr>
              <w:t>Odrobienie wszystkich nieobecności na ćwiczeniach.</w:t>
            </w:r>
          </w:p>
          <w:p w:rsidR="00973AAA" w:rsidRPr="00973AAA" w:rsidRDefault="00973AAA" w:rsidP="0097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AA">
              <w:rPr>
                <w:rFonts w:ascii="Times New Roman" w:hAnsi="Times New Roman" w:cs="Times New Roman"/>
                <w:sz w:val="20"/>
                <w:szCs w:val="20"/>
              </w:rPr>
              <w:t>Złożenie wszystkich prac wykonanych w ramach ćwiczeń.</w:t>
            </w:r>
          </w:p>
          <w:p w:rsidR="00973AAA" w:rsidRPr="00973AAA" w:rsidRDefault="00973AAA" w:rsidP="0097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AA">
              <w:rPr>
                <w:rFonts w:ascii="Times New Roman" w:hAnsi="Times New Roman" w:cs="Times New Roman"/>
                <w:sz w:val="20"/>
                <w:szCs w:val="20"/>
              </w:rPr>
              <w:t>Zaliczenie wszystkich testów na co najmniej 60% punktów.</w:t>
            </w:r>
          </w:p>
          <w:p w:rsidR="00463C65" w:rsidRDefault="00973AAA" w:rsidP="0097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AA">
              <w:rPr>
                <w:rFonts w:ascii="Times New Roman" w:hAnsi="Times New Roman" w:cs="Times New Roman"/>
                <w:sz w:val="20"/>
                <w:szCs w:val="20"/>
              </w:rPr>
              <w:t>Prawidłowa odpowiedź na egzaminie ustnym na co najmniej dwa z trzech pytań.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0423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CC4A9E" w:rsidRDefault="000423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5D062D" w:rsidP="0004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AA73E4" w:rsidRDefault="005D062D" w:rsidP="005D0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CC3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5D062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5D062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0423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0A3BA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5D062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5D062D" w:rsidP="000A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CC4A9E" w:rsidRPr="00F379F2" w:rsidRDefault="005D062D" w:rsidP="000A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5D062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8D62DB" w:rsidTr="00F70539">
        <w:trPr>
          <w:trHeight w:val="197"/>
        </w:trPr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D062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882C9B">
        <w:trPr>
          <w:trHeight w:val="193"/>
        </w:trPr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5D062D" w:rsidP="000A3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5D062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EA6F7A" w:rsidP="00AA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756D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520D37">
        <w:tc>
          <w:tcPr>
            <w:tcW w:w="10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BA0C79" w:rsidRDefault="00BA0C79" w:rsidP="008A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Wiśniewska M., Malinowska E., </w:t>
            </w:r>
            <w:r w:rsidRPr="00BA0C79">
              <w:rPr>
                <w:rFonts w:ascii="Times New Roman" w:hAnsi="Times New Roman" w:cs="Times New Roman"/>
                <w:i/>
                <w:sz w:val="20"/>
                <w:szCs w:val="20"/>
              </w:rPr>
              <w:t>Zarządzanie jakością żywności Systemy, koncepcje, instrumenty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Difin, Warszawa 2011</w:t>
            </w:r>
          </w:p>
          <w:p w:rsidR="008A3777" w:rsidRPr="00E214E2" w:rsidRDefault="008A3777" w:rsidP="008A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Kołożyn – Krajewska D., T. Sikora,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Zarządzanie bezpieczeństwem żywności. Teoria i praktyka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Wydawnictwo C.H. Beck, Warszawa 2010</w:t>
            </w:r>
          </w:p>
          <w:p w:rsidR="009F49C8" w:rsidRPr="00E214E2" w:rsidRDefault="009F49C8" w:rsidP="009F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Dzwolak W.,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GMP/GHP w produkcji bezpiecznej żywności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Przemysł spożywczy, obrót żywnością i gastronomia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, BD Long, Olsztyn 2005 </w:t>
            </w:r>
          </w:p>
          <w:p w:rsidR="008A3777" w:rsidRPr="00E214E2" w:rsidRDefault="008A3777" w:rsidP="008A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Dzwolak W.,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żywności wg ISO 22000. Produkcja, obrót żywnością i gastronomia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Biuro Doradcze Long, Olsztyn 2008</w:t>
            </w:r>
          </w:p>
          <w:p w:rsidR="009F49C8" w:rsidRPr="00E214E2" w:rsidRDefault="009F49C8" w:rsidP="009F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Korzycka M., Wojciechowski P.,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System prawa żywnościowego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Wyd. Wolters Kluwer, Warszawa 2017</w:t>
            </w:r>
          </w:p>
          <w:p w:rsidR="00042300" w:rsidRPr="00E214E2" w:rsidRDefault="009F49C8" w:rsidP="00E21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Normy dotyczące systemów zarządzania bezpieczeństwem żywności (ISO 22000:2018</w:t>
            </w:r>
            <w:r w:rsidR="00E214E2"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IFS Food, BRC Global Standard for Food Safety, ISO/TS 22003, ISO/TS 22004, ISO 22005, ISO 19011)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E214E2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9F49C8" w:rsidRPr="00E214E2" w:rsidRDefault="009F49C8" w:rsidP="009F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Dzwolak W., I. Żuraw,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Zarządzanie dokumentacją HACCP w małych i średnich firmach przemysłu spożywczego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Wydawnictwo Studio 108, Olsztyn 2003</w:t>
            </w:r>
          </w:p>
          <w:p w:rsidR="009F49C8" w:rsidRPr="00E214E2" w:rsidRDefault="009F49C8" w:rsidP="009F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Sikora T. (red.),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Wybrane koncepcje i systemy zarządzania jakością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Wydawnictwo Uniwersytetu Ekonomicznego w Krakowie, Kraków 2010</w:t>
            </w:r>
          </w:p>
          <w:p w:rsidR="009F49C8" w:rsidRPr="00E214E2" w:rsidRDefault="009F49C8" w:rsidP="009F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Korzycka-Iwanow M.,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Prawo żywnościowe. Zarys prawa polskiego i wspólnotowego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. Wyd. Prawnicze LexisNexis, Warszawa 2007</w:t>
            </w:r>
          </w:p>
          <w:p w:rsidR="009F49C8" w:rsidRPr="00E214E2" w:rsidRDefault="009F49C8" w:rsidP="009F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Grochowska M.,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żywności i żywienia. Komentarz do ustawy oraz przepisów wspólnotowych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, ODDK, Gdańsk 2007 </w:t>
            </w:r>
          </w:p>
          <w:p w:rsidR="009F49C8" w:rsidRPr="00E214E2" w:rsidRDefault="009F49C8" w:rsidP="009F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Kowalska J., E. Majewska, Obiedziński M. W., Zadernowki M. R.,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Nowe prawo żywnościowe Unii Europejskiej a systemy GMP, GHP, HACCP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ODDK, Gdańsk 2006</w:t>
            </w:r>
          </w:p>
          <w:p w:rsidR="00721A5C" w:rsidRPr="00E214E2" w:rsidRDefault="00721A5C" w:rsidP="0072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Zalewski R. I.,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Zarządzanie jakością w produkcji żywności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Wydawnictwo Akademii Ekonomicznej w Poznaniu, Poznań 2004</w:t>
            </w:r>
          </w:p>
          <w:p w:rsidR="00721A5C" w:rsidRPr="00E214E2" w:rsidRDefault="00721A5C" w:rsidP="0072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Trziszka T. (red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.), Zarządzanie jakością i bezpieczeństwem żywności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Wydawnictwo Uniwersytetu Przyrodniczego we Wrocławiu, Wrocław 2009</w:t>
            </w:r>
          </w:p>
          <w:p w:rsidR="00042300" w:rsidRPr="00E214E2" w:rsidRDefault="00F9781C" w:rsidP="0004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 xml:space="preserve">Witrowa-Rajchert D., A. Marzec (red.), </w:t>
            </w:r>
            <w:r w:rsidRPr="00E214E2">
              <w:rPr>
                <w:rFonts w:ascii="Times New Roman" w:hAnsi="Times New Roman" w:cs="Times New Roman"/>
                <w:i/>
                <w:sz w:val="20"/>
                <w:szCs w:val="20"/>
              </w:rPr>
              <w:t>Jakość i bezpieczeństwo żywności</w:t>
            </w:r>
            <w:r w:rsidRPr="00E214E2">
              <w:rPr>
                <w:rFonts w:ascii="Times New Roman" w:hAnsi="Times New Roman" w:cs="Times New Roman"/>
                <w:sz w:val="20"/>
                <w:szCs w:val="20"/>
              </w:rPr>
              <w:t>, Wydawnictwo SGGW, Warszawa 2008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434E3" w:rsidP="0054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Agata Szkiel</w:t>
            </w:r>
          </w:p>
        </w:tc>
        <w:tc>
          <w:tcPr>
            <w:tcW w:w="3999" w:type="dxa"/>
          </w:tcPr>
          <w:p w:rsidR="008D62DB" w:rsidRDefault="00BA0C7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5434E3">
        <w:trPr>
          <w:trHeight w:val="88"/>
        </w:trPr>
        <w:tc>
          <w:tcPr>
            <w:tcW w:w="6062" w:type="dxa"/>
          </w:tcPr>
          <w:p w:rsidR="00D83329" w:rsidRDefault="0004230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Anita Kukułowicz</w:t>
            </w:r>
          </w:p>
        </w:tc>
        <w:tc>
          <w:tcPr>
            <w:tcW w:w="3999" w:type="dxa"/>
          </w:tcPr>
          <w:p w:rsidR="00D83329" w:rsidRPr="00D83329" w:rsidRDefault="00BA0C79" w:rsidP="00D2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42300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100B0C">
      <w:headerReference w:type="default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79" w:rsidRDefault="00887079" w:rsidP="00122FC5">
      <w:pPr>
        <w:spacing w:after="0" w:line="240" w:lineRule="auto"/>
      </w:pPr>
      <w:r>
        <w:separator/>
      </w:r>
    </w:p>
  </w:endnote>
  <w:endnote w:type="continuationSeparator" w:id="0">
    <w:p w:rsidR="00887079" w:rsidRDefault="00887079" w:rsidP="0012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C5" w:rsidRPr="00122FC5" w:rsidRDefault="00122FC5" w:rsidP="00122FC5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„Wykształcenie ma znaczenie” jest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79" w:rsidRDefault="00887079" w:rsidP="00122FC5">
      <w:pPr>
        <w:spacing w:after="0" w:line="240" w:lineRule="auto"/>
      </w:pPr>
      <w:r>
        <w:separator/>
      </w:r>
    </w:p>
  </w:footnote>
  <w:footnote w:type="continuationSeparator" w:id="0">
    <w:p w:rsidR="00887079" w:rsidRDefault="00887079" w:rsidP="0012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C5" w:rsidRDefault="00122FC5">
    <w:pPr>
      <w:pStyle w:val="Nagwek"/>
    </w:pPr>
    <w:r>
      <w:rPr>
        <w:noProof/>
      </w:rPr>
      <w:drawing>
        <wp:inline distT="0" distB="0" distL="0" distR="0" wp14:anchorId="5EAB3F39" wp14:editId="6AA5472B">
          <wp:extent cx="5736590" cy="716280"/>
          <wp:effectExtent l="0" t="0" r="0" b="7620"/>
          <wp:docPr id="125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3D6"/>
    <w:rsid w:val="00004F5C"/>
    <w:rsid w:val="00006009"/>
    <w:rsid w:val="000256CE"/>
    <w:rsid w:val="00041099"/>
    <w:rsid w:val="00042300"/>
    <w:rsid w:val="00050ECF"/>
    <w:rsid w:val="00051C8B"/>
    <w:rsid w:val="00061DC1"/>
    <w:rsid w:val="000621EB"/>
    <w:rsid w:val="00072F2C"/>
    <w:rsid w:val="000737B3"/>
    <w:rsid w:val="00082D00"/>
    <w:rsid w:val="000A3BAE"/>
    <w:rsid w:val="000A4CC2"/>
    <w:rsid w:val="000B0E35"/>
    <w:rsid w:val="000B20E5"/>
    <w:rsid w:val="000B2ACD"/>
    <w:rsid w:val="000B7BDF"/>
    <w:rsid w:val="000C31CD"/>
    <w:rsid w:val="000D27A9"/>
    <w:rsid w:val="000D2814"/>
    <w:rsid w:val="00100B0C"/>
    <w:rsid w:val="0011363D"/>
    <w:rsid w:val="0012155F"/>
    <w:rsid w:val="00122FC5"/>
    <w:rsid w:val="001251EC"/>
    <w:rsid w:val="001267A3"/>
    <w:rsid w:val="0013715D"/>
    <w:rsid w:val="001671B0"/>
    <w:rsid w:val="00177487"/>
    <w:rsid w:val="001830CC"/>
    <w:rsid w:val="00184567"/>
    <w:rsid w:val="00187225"/>
    <w:rsid w:val="001A1E43"/>
    <w:rsid w:val="001C7C6E"/>
    <w:rsid w:val="001E34E9"/>
    <w:rsid w:val="001E5FE3"/>
    <w:rsid w:val="001F5D46"/>
    <w:rsid w:val="00212C3D"/>
    <w:rsid w:val="0022431C"/>
    <w:rsid w:val="00231DE0"/>
    <w:rsid w:val="00233CB2"/>
    <w:rsid w:val="00250A61"/>
    <w:rsid w:val="002626D4"/>
    <w:rsid w:val="00264119"/>
    <w:rsid w:val="00267183"/>
    <w:rsid w:val="00276A27"/>
    <w:rsid w:val="002930E8"/>
    <w:rsid w:val="00296265"/>
    <w:rsid w:val="002D1B8F"/>
    <w:rsid w:val="002D26E6"/>
    <w:rsid w:val="002E722C"/>
    <w:rsid w:val="002F33B0"/>
    <w:rsid w:val="002F54D6"/>
    <w:rsid w:val="00305BE5"/>
    <w:rsid w:val="00311C4F"/>
    <w:rsid w:val="00315479"/>
    <w:rsid w:val="00343769"/>
    <w:rsid w:val="00350F24"/>
    <w:rsid w:val="00352AFF"/>
    <w:rsid w:val="0035430B"/>
    <w:rsid w:val="003616FC"/>
    <w:rsid w:val="00364793"/>
    <w:rsid w:val="00367CCE"/>
    <w:rsid w:val="00371C17"/>
    <w:rsid w:val="003772F0"/>
    <w:rsid w:val="00390211"/>
    <w:rsid w:val="00390D5F"/>
    <w:rsid w:val="003914C3"/>
    <w:rsid w:val="003A6F9E"/>
    <w:rsid w:val="003C4ABB"/>
    <w:rsid w:val="003D309F"/>
    <w:rsid w:val="003F1951"/>
    <w:rsid w:val="003F7949"/>
    <w:rsid w:val="00404FAF"/>
    <w:rsid w:val="00412278"/>
    <w:rsid w:val="0043791A"/>
    <w:rsid w:val="00453451"/>
    <w:rsid w:val="00463C65"/>
    <w:rsid w:val="0046488E"/>
    <w:rsid w:val="0046763D"/>
    <w:rsid w:val="00475AF0"/>
    <w:rsid w:val="00476965"/>
    <w:rsid w:val="00477A2B"/>
    <w:rsid w:val="00482229"/>
    <w:rsid w:val="00482E24"/>
    <w:rsid w:val="00492E4F"/>
    <w:rsid w:val="00492F40"/>
    <w:rsid w:val="00494002"/>
    <w:rsid w:val="004B1FB2"/>
    <w:rsid w:val="004D0D6E"/>
    <w:rsid w:val="004F09D2"/>
    <w:rsid w:val="004F1A18"/>
    <w:rsid w:val="004F47B4"/>
    <w:rsid w:val="004F6757"/>
    <w:rsid w:val="00501DEE"/>
    <w:rsid w:val="005173B7"/>
    <w:rsid w:val="00520D37"/>
    <w:rsid w:val="005434E3"/>
    <w:rsid w:val="00550A4F"/>
    <w:rsid w:val="00562D3E"/>
    <w:rsid w:val="00580E1E"/>
    <w:rsid w:val="00584BF2"/>
    <w:rsid w:val="0058503C"/>
    <w:rsid w:val="0058657A"/>
    <w:rsid w:val="005A1556"/>
    <w:rsid w:val="005A280F"/>
    <w:rsid w:val="005A766B"/>
    <w:rsid w:val="005C7281"/>
    <w:rsid w:val="005D062D"/>
    <w:rsid w:val="005D1104"/>
    <w:rsid w:val="00602719"/>
    <w:rsid w:val="006078BF"/>
    <w:rsid w:val="00613A54"/>
    <w:rsid w:val="00613C68"/>
    <w:rsid w:val="00620D57"/>
    <w:rsid w:val="00620D62"/>
    <w:rsid w:val="00624A5D"/>
    <w:rsid w:val="006322A6"/>
    <w:rsid w:val="00632938"/>
    <w:rsid w:val="00632B0A"/>
    <w:rsid w:val="006331B2"/>
    <w:rsid w:val="00640322"/>
    <w:rsid w:val="00643104"/>
    <w:rsid w:val="00646CD0"/>
    <w:rsid w:val="00651F07"/>
    <w:rsid w:val="006544B1"/>
    <w:rsid w:val="0066496F"/>
    <w:rsid w:val="00670D90"/>
    <w:rsid w:val="00686652"/>
    <w:rsid w:val="00686F6A"/>
    <w:rsid w:val="00687BDE"/>
    <w:rsid w:val="006A28F4"/>
    <w:rsid w:val="006C49E5"/>
    <w:rsid w:val="006C533E"/>
    <w:rsid w:val="006E6359"/>
    <w:rsid w:val="006F3F3E"/>
    <w:rsid w:val="006F5B0F"/>
    <w:rsid w:val="006F6C43"/>
    <w:rsid w:val="0071646B"/>
    <w:rsid w:val="00721A5C"/>
    <w:rsid w:val="007524A7"/>
    <w:rsid w:val="00756DB8"/>
    <w:rsid w:val="00784F09"/>
    <w:rsid w:val="0079419B"/>
    <w:rsid w:val="007A0D66"/>
    <w:rsid w:val="007A5B94"/>
    <w:rsid w:val="007A74A3"/>
    <w:rsid w:val="008218A6"/>
    <w:rsid w:val="008328AD"/>
    <w:rsid w:val="00882C9B"/>
    <w:rsid w:val="00887079"/>
    <w:rsid w:val="00887143"/>
    <w:rsid w:val="008A3777"/>
    <w:rsid w:val="008A3B58"/>
    <w:rsid w:val="008A3DDD"/>
    <w:rsid w:val="008B7ED2"/>
    <w:rsid w:val="008D62DB"/>
    <w:rsid w:val="00934797"/>
    <w:rsid w:val="00960494"/>
    <w:rsid w:val="00966096"/>
    <w:rsid w:val="00973AAA"/>
    <w:rsid w:val="00975048"/>
    <w:rsid w:val="009A1D9B"/>
    <w:rsid w:val="009D117B"/>
    <w:rsid w:val="009F2165"/>
    <w:rsid w:val="009F49C8"/>
    <w:rsid w:val="009F7358"/>
    <w:rsid w:val="00A038EE"/>
    <w:rsid w:val="00A07031"/>
    <w:rsid w:val="00A1115C"/>
    <w:rsid w:val="00A25591"/>
    <w:rsid w:val="00A314BA"/>
    <w:rsid w:val="00A32016"/>
    <w:rsid w:val="00A54E63"/>
    <w:rsid w:val="00A5608F"/>
    <w:rsid w:val="00A64391"/>
    <w:rsid w:val="00A727FE"/>
    <w:rsid w:val="00A90061"/>
    <w:rsid w:val="00A96349"/>
    <w:rsid w:val="00AA73E4"/>
    <w:rsid w:val="00AB075F"/>
    <w:rsid w:val="00AB76EC"/>
    <w:rsid w:val="00AC54E4"/>
    <w:rsid w:val="00AF1276"/>
    <w:rsid w:val="00B15FB9"/>
    <w:rsid w:val="00B204A5"/>
    <w:rsid w:val="00B264EF"/>
    <w:rsid w:val="00B26DB6"/>
    <w:rsid w:val="00B43863"/>
    <w:rsid w:val="00B46196"/>
    <w:rsid w:val="00B55209"/>
    <w:rsid w:val="00B557C5"/>
    <w:rsid w:val="00B73E75"/>
    <w:rsid w:val="00B8606B"/>
    <w:rsid w:val="00B913D6"/>
    <w:rsid w:val="00B95B0A"/>
    <w:rsid w:val="00B95CA8"/>
    <w:rsid w:val="00BA0C79"/>
    <w:rsid w:val="00BA13F9"/>
    <w:rsid w:val="00BC7753"/>
    <w:rsid w:val="00BE53F6"/>
    <w:rsid w:val="00C05B8A"/>
    <w:rsid w:val="00C07ACC"/>
    <w:rsid w:val="00C11EFA"/>
    <w:rsid w:val="00C126E7"/>
    <w:rsid w:val="00C67212"/>
    <w:rsid w:val="00C72C44"/>
    <w:rsid w:val="00C74A30"/>
    <w:rsid w:val="00C7548A"/>
    <w:rsid w:val="00C9213F"/>
    <w:rsid w:val="00C97E91"/>
    <w:rsid w:val="00CA27ED"/>
    <w:rsid w:val="00CC3090"/>
    <w:rsid w:val="00CC4A9E"/>
    <w:rsid w:val="00CD3195"/>
    <w:rsid w:val="00CE695F"/>
    <w:rsid w:val="00CF0B22"/>
    <w:rsid w:val="00CF1F44"/>
    <w:rsid w:val="00CF45EF"/>
    <w:rsid w:val="00CF579F"/>
    <w:rsid w:val="00CF6127"/>
    <w:rsid w:val="00D176CF"/>
    <w:rsid w:val="00D21955"/>
    <w:rsid w:val="00D2333B"/>
    <w:rsid w:val="00D83329"/>
    <w:rsid w:val="00D871B3"/>
    <w:rsid w:val="00DC23D9"/>
    <w:rsid w:val="00DC7CA8"/>
    <w:rsid w:val="00E11DAE"/>
    <w:rsid w:val="00E135CF"/>
    <w:rsid w:val="00E214E2"/>
    <w:rsid w:val="00E32245"/>
    <w:rsid w:val="00E3263C"/>
    <w:rsid w:val="00E41568"/>
    <w:rsid w:val="00E4287C"/>
    <w:rsid w:val="00E61BE4"/>
    <w:rsid w:val="00E62054"/>
    <w:rsid w:val="00E71601"/>
    <w:rsid w:val="00E7661F"/>
    <w:rsid w:val="00E9547F"/>
    <w:rsid w:val="00EA2721"/>
    <w:rsid w:val="00EA4846"/>
    <w:rsid w:val="00EA6F7A"/>
    <w:rsid w:val="00EB1D28"/>
    <w:rsid w:val="00EC069F"/>
    <w:rsid w:val="00EE656C"/>
    <w:rsid w:val="00F0402C"/>
    <w:rsid w:val="00F114BB"/>
    <w:rsid w:val="00F14CDD"/>
    <w:rsid w:val="00F21C93"/>
    <w:rsid w:val="00F24C19"/>
    <w:rsid w:val="00F379F2"/>
    <w:rsid w:val="00F405FB"/>
    <w:rsid w:val="00F4792F"/>
    <w:rsid w:val="00F55133"/>
    <w:rsid w:val="00F55B07"/>
    <w:rsid w:val="00F61405"/>
    <w:rsid w:val="00F65407"/>
    <w:rsid w:val="00F70539"/>
    <w:rsid w:val="00F70A1B"/>
    <w:rsid w:val="00F74E55"/>
    <w:rsid w:val="00F77452"/>
    <w:rsid w:val="00F87C60"/>
    <w:rsid w:val="00F97163"/>
    <w:rsid w:val="00F9781C"/>
    <w:rsid w:val="00F97F5B"/>
    <w:rsid w:val="00FA07ED"/>
    <w:rsid w:val="00FA0DB2"/>
    <w:rsid w:val="00FA241A"/>
    <w:rsid w:val="00FA6E06"/>
    <w:rsid w:val="00FB0FA8"/>
    <w:rsid w:val="00FB1DCC"/>
    <w:rsid w:val="00FC0D4F"/>
    <w:rsid w:val="00FD24A2"/>
    <w:rsid w:val="00FD54FC"/>
    <w:rsid w:val="00FD5BEA"/>
    <w:rsid w:val="00FE0C05"/>
    <w:rsid w:val="00FF23FC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17C8"/>
  <w15:docId w15:val="{52F76DAF-652F-4A86-B4F6-0D8B753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C5"/>
  </w:style>
  <w:style w:type="paragraph" w:styleId="Stopka">
    <w:name w:val="footer"/>
    <w:basedOn w:val="Normalny"/>
    <w:link w:val="StopkaZnak"/>
    <w:uiPriority w:val="99"/>
    <w:unhideWhenUsed/>
    <w:rsid w:val="0012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FC5"/>
  </w:style>
  <w:style w:type="paragraph" w:customStyle="1" w:styleId="Default">
    <w:name w:val="Default"/>
    <w:rsid w:val="00BA0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71F2-105C-45D3-A978-6E82ED63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63</cp:revision>
  <dcterms:created xsi:type="dcterms:W3CDTF">2017-07-05T08:46:00Z</dcterms:created>
  <dcterms:modified xsi:type="dcterms:W3CDTF">2021-05-16T21:19:00Z</dcterms:modified>
</cp:coreProperties>
</file>