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6" w:rsidRPr="00257789" w:rsidRDefault="0065169D" w:rsidP="001600A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Formularz B z</w:t>
      </w:r>
      <w:r w:rsidR="001600A6">
        <w:rPr>
          <w:rFonts w:ascii="Times New Roman" w:hAnsi="Times New Roman"/>
          <w:i/>
          <w:sz w:val="16"/>
          <w:szCs w:val="16"/>
        </w:rPr>
        <w:t>ałącznik</w:t>
      </w:r>
      <w:r>
        <w:rPr>
          <w:rFonts w:ascii="Times New Roman" w:hAnsi="Times New Roman"/>
          <w:i/>
          <w:sz w:val="16"/>
          <w:szCs w:val="16"/>
        </w:rPr>
        <w:t>a</w:t>
      </w:r>
      <w:r w:rsidR="001600A6">
        <w:rPr>
          <w:rFonts w:ascii="Times New Roman" w:hAnsi="Times New Roman"/>
          <w:i/>
          <w:sz w:val="16"/>
          <w:szCs w:val="16"/>
        </w:rPr>
        <w:t xml:space="preserve"> nr2 z </w:t>
      </w:r>
      <w:r w:rsidR="001600A6" w:rsidRPr="0052301B">
        <w:rPr>
          <w:rFonts w:ascii="Times New Roman" w:hAnsi="Times New Roman"/>
          <w:i/>
          <w:sz w:val="16"/>
          <w:szCs w:val="16"/>
        </w:rPr>
        <w:t xml:space="preserve">dnia </w:t>
      </w:r>
      <w:r w:rsidR="0052301B" w:rsidRPr="0052301B">
        <w:rPr>
          <w:rFonts w:ascii="Times New Roman" w:hAnsi="Times New Roman"/>
          <w:i/>
          <w:sz w:val="16"/>
          <w:szCs w:val="16"/>
        </w:rPr>
        <w:t>29</w:t>
      </w:r>
      <w:r w:rsidR="001600A6" w:rsidRPr="0052301B">
        <w:rPr>
          <w:rFonts w:ascii="Times New Roman" w:hAnsi="Times New Roman"/>
          <w:i/>
          <w:sz w:val="16"/>
          <w:szCs w:val="16"/>
        </w:rPr>
        <w:t>.0</w:t>
      </w:r>
      <w:r w:rsidR="0096384B" w:rsidRPr="0052301B">
        <w:rPr>
          <w:rFonts w:ascii="Times New Roman" w:hAnsi="Times New Roman"/>
          <w:i/>
          <w:sz w:val="16"/>
          <w:szCs w:val="16"/>
        </w:rPr>
        <w:t>9</w:t>
      </w:r>
      <w:r w:rsidR="001600A6" w:rsidRPr="002F4D3E">
        <w:rPr>
          <w:rFonts w:ascii="Times New Roman" w:hAnsi="Times New Roman"/>
          <w:i/>
          <w:sz w:val="16"/>
          <w:szCs w:val="16"/>
        </w:rPr>
        <w:t>.2</w:t>
      </w:r>
      <w:r w:rsidR="0096384B">
        <w:rPr>
          <w:rFonts w:ascii="Times New Roman" w:hAnsi="Times New Roman"/>
          <w:i/>
          <w:sz w:val="16"/>
          <w:szCs w:val="16"/>
        </w:rPr>
        <w:t>017</w:t>
      </w:r>
      <w:r w:rsidR="001600A6" w:rsidRPr="002F4D3E">
        <w:rPr>
          <w:rFonts w:ascii="Times New Roman" w:hAnsi="Times New Roman"/>
          <w:i/>
          <w:sz w:val="16"/>
          <w:szCs w:val="16"/>
        </w:rPr>
        <w:t xml:space="preserve"> r. do</w:t>
      </w:r>
      <w:r w:rsidR="0052301B">
        <w:rPr>
          <w:rFonts w:ascii="Times New Roman" w:hAnsi="Times New Roman"/>
          <w:i/>
          <w:sz w:val="16"/>
          <w:szCs w:val="16"/>
        </w:rPr>
        <w:t>tyczący zasad i trybu</w:t>
      </w:r>
      <w:r w:rsidR="001600A6" w:rsidRPr="002F4D3E">
        <w:rPr>
          <w:rFonts w:ascii="Times New Roman" w:hAnsi="Times New Roman"/>
          <w:i/>
          <w:sz w:val="16"/>
          <w:szCs w:val="16"/>
        </w:rPr>
        <w:t xml:space="preserve"> przyznawania stypendium </w:t>
      </w:r>
      <w:r w:rsidR="00257789">
        <w:rPr>
          <w:rFonts w:ascii="Times New Roman" w:hAnsi="Times New Roman"/>
          <w:i/>
          <w:sz w:val="16"/>
          <w:szCs w:val="16"/>
        </w:rPr>
        <w:t xml:space="preserve">doktoranckiego finansowanego ze środków, o których mowa w art. 200 ust. 5 lub </w:t>
      </w:r>
      <w:r w:rsidR="00257789" w:rsidRPr="00257789">
        <w:rPr>
          <w:rFonts w:ascii="Times New Roman" w:hAnsi="Times New Roman"/>
          <w:i/>
          <w:sz w:val="16"/>
          <w:szCs w:val="16"/>
        </w:rPr>
        <w:t>6</w:t>
      </w:r>
    </w:p>
    <w:p w:rsidR="005908DC" w:rsidRDefault="005908DC"/>
    <w:tbl>
      <w:tblPr>
        <w:tblW w:w="1761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11"/>
        <w:gridCol w:w="1140"/>
        <w:gridCol w:w="3820"/>
        <w:gridCol w:w="2700"/>
        <w:gridCol w:w="3709"/>
        <w:gridCol w:w="840"/>
        <w:gridCol w:w="790"/>
        <w:gridCol w:w="680"/>
        <w:gridCol w:w="740"/>
        <w:gridCol w:w="960"/>
        <w:gridCol w:w="960"/>
        <w:gridCol w:w="960"/>
      </w:tblGrid>
      <w:tr w:rsidR="001600A6" w:rsidRPr="001600A6" w:rsidTr="00C5151E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LISTA PUBLIKACJI</w:t>
            </w:r>
          </w:p>
        </w:tc>
        <w:tc>
          <w:tcPr>
            <w:tcW w:w="6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Obowiązująca lista czasopism punktowanych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600A6" w:rsidRPr="001600A6" w:rsidTr="00C5151E">
        <w:trPr>
          <w:trHeight w:val="638"/>
        </w:trPr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1600A6">
              <w:rPr>
                <w:rFonts w:eastAsia="Times New Roman"/>
                <w:lang w:eastAsia="pl-PL"/>
              </w:rPr>
              <w:t>Katedra: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pl-PL"/>
              </w:rPr>
            </w:pPr>
            <w:r>
              <w:rPr>
                <w:rFonts w:eastAsia="Times New Roman"/>
                <w:color w:val="FF0000"/>
                <w:lang w:eastAsia="pl-PL"/>
              </w:rPr>
              <w:t xml:space="preserve">NAZWA 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600A6" w:rsidRPr="001600A6" w:rsidTr="00C5151E">
        <w:trPr>
          <w:trHeight w:val="289"/>
        </w:trPr>
        <w:tc>
          <w:tcPr>
            <w:tcW w:w="1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1) Publikacja </w:t>
            </w:r>
            <w:proofErr w:type="spellStart"/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wieloautorska</w:t>
            </w:r>
            <w:proofErr w:type="spellEnd"/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może zostać wykazana w KATEDRZE tylko raz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1600A6">
        <w:trPr>
          <w:trHeight w:val="264"/>
        </w:trPr>
        <w:tc>
          <w:tcPr>
            <w:tcW w:w="1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B05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B050"/>
                <w:sz w:val="16"/>
                <w:szCs w:val="16"/>
                <w:lang w:eastAsia="pl-PL"/>
              </w:rPr>
              <w:t xml:space="preserve">2) * W przypadku publikacji </w:t>
            </w:r>
            <w:proofErr w:type="spellStart"/>
            <w:r w:rsidRPr="001600A6">
              <w:rPr>
                <w:rFonts w:eastAsia="Times New Roman"/>
                <w:color w:val="00B050"/>
                <w:sz w:val="16"/>
                <w:szCs w:val="16"/>
                <w:lang w:eastAsia="pl-PL"/>
              </w:rPr>
              <w:t>wieloautorskich</w:t>
            </w:r>
            <w:proofErr w:type="spellEnd"/>
            <w:r w:rsidRPr="001600A6">
              <w:rPr>
                <w:rFonts w:eastAsia="Times New Roman"/>
                <w:color w:val="00B050"/>
                <w:sz w:val="16"/>
                <w:szCs w:val="16"/>
                <w:lang w:eastAsia="pl-PL"/>
              </w:rPr>
              <w:t xml:space="preserve">: jeśli autorami są osoby z różnych katedr ale z tego samego wydziału liczbę punktów z listy </w:t>
            </w:r>
            <w:proofErr w:type="spellStart"/>
            <w:r w:rsidRPr="001600A6">
              <w:rPr>
                <w:rFonts w:eastAsia="Times New Roman"/>
                <w:color w:val="00B050"/>
                <w:sz w:val="16"/>
                <w:szCs w:val="16"/>
                <w:lang w:eastAsia="pl-PL"/>
              </w:rPr>
              <w:t>MNiSW</w:t>
            </w:r>
            <w:proofErr w:type="spellEnd"/>
            <w:r w:rsidRPr="001600A6">
              <w:rPr>
                <w:rFonts w:eastAsia="Times New Roman"/>
                <w:color w:val="00B050"/>
                <w:sz w:val="16"/>
                <w:szCs w:val="16"/>
                <w:lang w:eastAsia="pl-PL"/>
              </w:rPr>
              <w:t xml:space="preserve"> dla danej publikacji należy dzielić proporcjonalnie na katedry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1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3) W przypadku publikacji </w:t>
            </w:r>
            <w:proofErr w:type="spellStart"/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wieloautorskich</w:t>
            </w:r>
            <w:proofErr w:type="spellEnd"/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: jeśli autorami są osoby </w:t>
            </w:r>
            <w:r w:rsidRPr="001600A6">
              <w:rPr>
                <w:rFonts w:eastAsia="Times New Roman"/>
                <w:color w:val="FF0000"/>
                <w:sz w:val="16"/>
                <w:szCs w:val="16"/>
                <w:u w:val="single"/>
                <w:lang w:eastAsia="pl-PL"/>
              </w:rPr>
              <w:t>z różnych wydziałów AM bądź spoza uczeln</w:t>
            </w:r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i liczbę punktów z listy należy przypisać katedrze w pełnej wysokości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63"/>
        </w:trPr>
        <w:tc>
          <w:tcPr>
            <w:tcW w:w="1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4) W wykazie</w:t>
            </w:r>
            <w:r w:rsidR="00F3041A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należy podkreślić </w:t>
            </w:r>
            <w:r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nazwisko autora z katedry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63"/>
        </w:trPr>
        <w:tc>
          <w:tcPr>
            <w:tcW w:w="166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Default="0096384B" w:rsidP="00C5151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5) </w:t>
            </w:r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Publikacje z konferencji indeksowanych w bazie Web of Science uzyskują 10 pkt. Punktowane są tylko artykuły z konferencji, które w </w:t>
            </w:r>
            <w:proofErr w:type="spellStart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WoS</w:t>
            </w:r>
            <w:proofErr w:type="spellEnd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w polu "</w:t>
            </w:r>
            <w:proofErr w:type="spellStart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Document</w:t>
            </w:r>
            <w:proofErr w:type="spellEnd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type</w:t>
            </w:r>
            <w:proofErr w:type="spellEnd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" mają wpis "</w:t>
            </w:r>
            <w:proofErr w:type="spellStart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>Proceedings</w:t>
            </w:r>
            <w:proofErr w:type="spellEnd"/>
            <w:r w:rsidR="001600A6" w:rsidRPr="001600A6">
              <w:rPr>
                <w:rFonts w:eastAsia="Times New Roman"/>
                <w:color w:val="FF0000"/>
                <w:sz w:val="16"/>
                <w:szCs w:val="16"/>
                <w:lang w:eastAsia="pl-PL"/>
              </w:rPr>
              <w:t xml:space="preserve"> Paper"</w:t>
            </w:r>
          </w:p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623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1600A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b/>
                <w:bCs/>
                <w:color w:val="948B54"/>
                <w:sz w:val="20"/>
                <w:szCs w:val="20"/>
                <w:lang w:eastAsia="pl-PL"/>
              </w:rPr>
            </w:pPr>
            <w:r w:rsidRPr="001600A6">
              <w:rPr>
                <w:rFonts w:eastAsia="Times New Roman"/>
                <w:b/>
                <w:bCs/>
                <w:color w:val="948B54"/>
                <w:sz w:val="20"/>
                <w:szCs w:val="20"/>
                <w:lang w:eastAsia="pl-PL"/>
              </w:rPr>
              <w:t>PUBLIKACJE W CZASOPISMACH Z WYKAZU MNISW - LISTA A, B LUB 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600A6" w:rsidRPr="001600A6" w:rsidTr="00C5151E">
        <w:trPr>
          <w:trHeight w:val="751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Nazwiska Autorów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Tytuł artykułu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Nazwa CZASOPISMA </w:t>
            </w:r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 LISTY </w:t>
            </w:r>
            <w:r w:rsidR="004275B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MNiSW</w:t>
            </w:r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/ LUB NAZWA KONFERENCJI </w:t>
            </w:r>
            <w:proofErr w:type="spellStart"/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0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Pełne dane bibliograficzne czasopisma: </w:t>
            </w:r>
            <w:proofErr w:type="spellStart"/>
            <w:r w:rsidRPr="00160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Numer,strony</w:t>
            </w:r>
            <w:proofErr w:type="spellEnd"/>
            <w:r w:rsidRPr="00160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od - do, miejsce, ISSN……………..; rok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 xml:space="preserve">Pozycja na liście </w:t>
            </w:r>
            <w:proofErr w:type="spellStart"/>
            <w:r w:rsidRPr="001600A6">
              <w:rPr>
                <w:rFonts w:eastAsia="Times New Roman"/>
                <w:sz w:val="16"/>
                <w:szCs w:val="16"/>
                <w:lang w:eastAsia="pl-PL"/>
              </w:rPr>
              <w:t>MNiSW</w:t>
            </w:r>
            <w:proofErr w:type="spellEnd"/>
            <w:r w:rsidRPr="001600A6">
              <w:rPr>
                <w:rFonts w:eastAsia="Times New Roman"/>
                <w:sz w:val="16"/>
                <w:szCs w:val="16"/>
                <w:lang w:eastAsia="pl-PL"/>
              </w:rPr>
              <w:t xml:space="preserve"> tj. </w:t>
            </w:r>
            <w:proofErr w:type="spellStart"/>
            <w:r w:rsidRPr="001600A6">
              <w:rPr>
                <w:rFonts w:eastAsia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1600A6">
              <w:rPr>
                <w:rFonts w:eastAsia="Times New Roman"/>
                <w:sz w:val="14"/>
                <w:szCs w:val="14"/>
                <w:lang w:eastAsia="pl-PL"/>
              </w:rPr>
              <w:t>Liczba punktów dla czasopisma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pl-PL"/>
              </w:rPr>
            </w:pPr>
            <w:r w:rsidRPr="001600A6">
              <w:rPr>
                <w:rFonts w:eastAsia="Times New Roman"/>
                <w:sz w:val="14"/>
                <w:szCs w:val="14"/>
                <w:lang w:eastAsia="pl-PL"/>
              </w:rPr>
              <w:t>Liczba punktów dla katedry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 xml:space="preserve">Rodzaj projektu, w którym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38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67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4F6228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4F6228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73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78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82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24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600A6" w:rsidRPr="001600A6" w:rsidTr="00C5151E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1600A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Suma punktów w katedrze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0A6" w:rsidRPr="001600A6" w:rsidRDefault="001600A6" w:rsidP="00C5151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600A6" w:rsidRDefault="001600A6"/>
    <w:sectPr w:rsidR="001600A6" w:rsidSect="00160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A6"/>
    <w:rsid w:val="001600A6"/>
    <w:rsid w:val="00201728"/>
    <w:rsid w:val="00257789"/>
    <w:rsid w:val="002A46A0"/>
    <w:rsid w:val="003855E1"/>
    <w:rsid w:val="004275B0"/>
    <w:rsid w:val="0052301B"/>
    <w:rsid w:val="005908DC"/>
    <w:rsid w:val="00627656"/>
    <w:rsid w:val="0065169D"/>
    <w:rsid w:val="006B2FBE"/>
    <w:rsid w:val="007118C8"/>
    <w:rsid w:val="00816D48"/>
    <w:rsid w:val="009528C6"/>
    <w:rsid w:val="0096384B"/>
    <w:rsid w:val="00B84D4F"/>
    <w:rsid w:val="00C5151E"/>
    <w:rsid w:val="00F3041A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KOUTH</dc:creator>
  <cp:keywords/>
  <dc:description/>
  <cp:lastModifiedBy>KOUTH</cp:lastModifiedBy>
  <cp:revision>10</cp:revision>
  <dcterms:created xsi:type="dcterms:W3CDTF">2017-09-21T06:59:00Z</dcterms:created>
  <dcterms:modified xsi:type="dcterms:W3CDTF">2017-10-04T08:38:00Z</dcterms:modified>
</cp:coreProperties>
</file>