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F8302E" w:rsidRPr="001671B0" w:rsidTr="00F8302E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8302E" w:rsidRPr="0046763D" w:rsidRDefault="00F8302E" w:rsidP="00974DB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515C85" wp14:editId="49571BF4">
                  <wp:extent cx="803027" cy="803027"/>
                  <wp:effectExtent l="0" t="0" r="0" b="0"/>
                  <wp:docPr id="4" name="Obraz 4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F8302E" w:rsidRPr="0059216B" w:rsidRDefault="00F8302E" w:rsidP="00974DB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/>
                <w:b/>
                <w:sz w:val="28"/>
                <w:szCs w:val="20"/>
              </w:rPr>
              <w:t>W GDYNI</w:t>
            </w:r>
          </w:p>
          <w:p w:rsidR="00F8302E" w:rsidRPr="0059216B" w:rsidRDefault="00F8302E" w:rsidP="00974DB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59216B">
              <w:rPr>
                <w:rFonts w:ascii="Times New Roman" w:hAnsi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8302E" w:rsidRPr="0046763D" w:rsidRDefault="00F8302E" w:rsidP="00974DB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D83DFA" wp14:editId="5BCE6D98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873" w:rsidRDefault="000068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"/>
        </w:rPr>
      </w:pPr>
    </w:p>
    <w:p w:rsidR="005431CF" w:rsidRDefault="00543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30"/>
          <w:sz w:val="28"/>
          <w:szCs w:val="28"/>
          <w:lang w:val="pl"/>
        </w:rPr>
      </w:pPr>
      <w:r>
        <w:rPr>
          <w:rFonts w:ascii="Times New Roman" w:hAnsi="Times New Roman"/>
          <w:b/>
          <w:bCs/>
          <w:spacing w:val="30"/>
          <w:sz w:val="28"/>
          <w:szCs w:val="28"/>
          <w:lang w:val="pl"/>
        </w:rPr>
        <w:t>KARTA PRZEDMIOTU</w:t>
      </w:r>
    </w:p>
    <w:p w:rsidR="005431CF" w:rsidRDefault="00543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30"/>
          <w:sz w:val="24"/>
          <w:szCs w:val="24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5431CF">
        <w:trPr>
          <w:trHeight w:val="276"/>
        </w:trPr>
        <w:tc>
          <w:tcPr>
            <w:tcW w:w="1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Nazwa przedmiotu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w jęz. polskim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00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"/>
              </w:rPr>
            </w:pPr>
            <w:r>
              <w:rPr>
                <w:rFonts w:ascii="Times New Roman" w:hAnsi="Times New Roman"/>
                <w:b/>
                <w:bCs/>
              </w:rPr>
              <w:t xml:space="preserve">SUPLEMENTACJA DIETY - KONIECZNOŚĆ CZY ZBYTECZNOŚĆ </w:t>
            </w:r>
          </w:p>
        </w:tc>
      </w:tr>
      <w:tr w:rsidR="005431CF" w:rsidRPr="00BE203E">
        <w:trPr>
          <w:trHeight w:val="276"/>
        </w:trPr>
        <w:tc>
          <w:tcPr>
            <w:tcW w:w="1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1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w jęz. angielskim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Pr="00006873" w:rsidRDefault="0000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006873">
              <w:rPr>
                <w:rFonts w:ascii="Times New Roman" w:hAnsi="Times New Roman"/>
                <w:b/>
                <w:bCs/>
                <w:lang w:val="en-GB"/>
              </w:rPr>
              <w:t>DIETARY SUPLEMENT – NECESSITY OR SUPERFLUITY</w:t>
            </w:r>
          </w:p>
        </w:tc>
      </w:tr>
    </w:tbl>
    <w:p w:rsidR="005431CF" w:rsidRPr="00006873" w:rsidRDefault="005431C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7401"/>
      </w:tblGrid>
      <w:tr w:rsidR="005431CF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Kierunek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6866B1" w:rsidP="00F8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>Inżynieria</w:t>
            </w:r>
            <w:r w:rsidR="00F8302E"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 xml:space="preserve"> Jakości</w:t>
            </w:r>
          </w:p>
        </w:tc>
      </w:tr>
      <w:tr w:rsidR="005431CF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Specjalność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Pr="00BA2EB5" w:rsidRDefault="00006873" w:rsidP="00BA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kierunkowy</w:t>
            </w:r>
          </w:p>
        </w:tc>
      </w:tr>
      <w:tr w:rsidR="005431CF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Poziom kształcenia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 w:rsidP="00BA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>studia drugiego stopnia</w:t>
            </w:r>
          </w:p>
        </w:tc>
      </w:tr>
      <w:tr w:rsidR="005431CF">
        <w:trPr>
          <w:trHeight w:val="300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Forma studiów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>stacjonarne</w:t>
            </w:r>
          </w:p>
        </w:tc>
      </w:tr>
      <w:tr w:rsidR="005431CF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Profil kształcenia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>ogólnoakademicki</w:t>
            </w:r>
            <w:proofErr w:type="spellEnd"/>
          </w:p>
        </w:tc>
      </w:tr>
      <w:tr w:rsidR="005431CF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Status przedmiotu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>wybieralny</w:t>
            </w:r>
          </w:p>
        </w:tc>
      </w:tr>
      <w:tr w:rsidR="005431CF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Rygor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>zaliczenie z oceną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431CF">
        <w:trPr>
          <w:trHeight w:val="1"/>
        </w:trPr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Liczba punktów ECTS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Liczba godzin w tygodniu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Liczba godzin w semestrze</w:t>
            </w:r>
          </w:p>
        </w:tc>
      </w:tr>
      <w:tr w:rsidR="005431CF">
        <w:trPr>
          <w:trHeight w:val="1"/>
        </w:trPr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C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C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</w:t>
            </w:r>
          </w:p>
        </w:tc>
      </w:tr>
      <w:tr w:rsidR="005431CF">
        <w:trPr>
          <w:trHeight w:val="1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BE2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00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5431CF">
        <w:trPr>
          <w:trHeight w:val="1"/>
        </w:trPr>
        <w:tc>
          <w:tcPr>
            <w:tcW w:w="66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Razem w czasie studiów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5431CF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Wymagania w zakresie wiedzy, umiejętności i innych kompetencji</w:t>
            </w:r>
          </w:p>
        </w:tc>
      </w:tr>
      <w:tr w:rsidR="005431CF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Pr="00B36907" w:rsidRDefault="00006873" w:rsidP="0000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Podstawowa wiedza</w:t>
            </w:r>
            <w:r w:rsidR="005431CF"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z zakresu </w:t>
            </w:r>
            <w:r w:rsidR="0080065C"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biologii, chemii żywności, </w:t>
            </w:r>
            <w:r w:rsidR="00432070">
              <w:rPr>
                <w:rFonts w:ascii="Times New Roman" w:hAnsi="Times New Roman"/>
                <w:sz w:val="20"/>
                <w:szCs w:val="20"/>
                <w:lang w:val="pl"/>
              </w:rPr>
              <w:t xml:space="preserve">toksykologii, edukacji żywieniowej, </w:t>
            </w:r>
            <w:r w:rsidR="0080065C" w:rsidRPr="00B36907">
              <w:rPr>
                <w:rFonts w:ascii="Times New Roman" w:hAnsi="Times New Roman"/>
                <w:sz w:val="20"/>
                <w:szCs w:val="20"/>
                <w:lang w:val="pl"/>
              </w:rPr>
              <w:t>towaroznawstwa spożywczego</w:t>
            </w:r>
            <w:r w:rsid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i</w:t>
            </w:r>
            <w:r w:rsidR="00F8725D"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podstaw żywienia człowieka</w:t>
            </w:r>
            <w:r w:rsidR="00432070">
              <w:rPr>
                <w:rFonts w:ascii="Times New Roman" w:hAnsi="Times New Roman"/>
                <w:sz w:val="20"/>
                <w:szCs w:val="20"/>
                <w:lang w:val="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pozwalająca</w:t>
            </w:r>
            <w:r w:rsidR="005431CF"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na zrozumienie i interpretację zjawisk </w:t>
            </w:r>
            <w:r w:rsidR="006A6B39">
              <w:rPr>
                <w:rFonts w:ascii="Times New Roman" w:hAnsi="Times New Roman"/>
                <w:sz w:val="20"/>
                <w:szCs w:val="20"/>
                <w:lang w:val="pl"/>
              </w:rPr>
              <w:t>oraz</w:t>
            </w:r>
            <w:r w:rsidR="005431CF"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proces</w:t>
            </w:r>
            <w:r w:rsidR="005431CF" w:rsidRPr="00006873">
              <w:rPr>
                <w:rFonts w:ascii="Times New Roman" w:hAnsi="Times New Roman"/>
                <w:sz w:val="20"/>
                <w:szCs w:val="20"/>
              </w:rPr>
              <w:t xml:space="preserve">ów w zakresie oceny </w:t>
            </w:r>
            <w:r w:rsidR="003F5D8C" w:rsidRPr="00006873">
              <w:rPr>
                <w:rFonts w:ascii="Times New Roman" w:hAnsi="Times New Roman"/>
                <w:sz w:val="20"/>
                <w:szCs w:val="20"/>
              </w:rPr>
              <w:t>suplementów diety</w:t>
            </w:r>
            <w:r w:rsidR="005431CF" w:rsidRPr="0000687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80065C" w:rsidRPr="00006873">
              <w:rPr>
                <w:rFonts w:ascii="Times New Roman" w:hAnsi="Times New Roman"/>
                <w:sz w:val="20"/>
                <w:szCs w:val="20"/>
              </w:rPr>
              <w:t xml:space="preserve">możliwości ich wykorzystania w </w:t>
            </w:r>
            <w:r w:rsidR="005431CF" w:rsidRPr="00006873">
              <w:rPr>
                <w:rFonts w:ascii="Times New Roman" w:hAnsi="Times New Roman"/>
                <w:sz w:val="20"/>
                <w:szCs w:val="20"/>
              </w:rPr>
              <w:t>żywieni</w:t>
            </w:r>
            <w:r w:rsidR="0080065C" w:rsidRPr="00006873">
              <w:rPr>
                <w:rFonts w:ascii="Times New Roman" w:hAnsi="Times New Roman"/>
                <w:sz w:val="20"/>
                <w:szCs w:val="20"/>
              </w:rPr>
              <w:t>u</w:t>
            </w:r>
            <w:r w:rsidR="005431CF" w:rsidRPr="00006873">
              <w:rPr>
                <w:rFonts w:ascii="Times New Roman" w:hAnsi="Times New Roman"/>
                <w:sz w:val="20"/>
                <w:szCs w:val="20"/>
              </w:rPr>
              <w:t xml:space="preserve"> człowieka</w:t>
            </w:r>
            <w:r w:rsidR="00ED6A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F8725D" w:rsidRDefault="00F87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10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5431CF" w:rsidTr="00432070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Cele przedmiotu</w:t>
            </w:r>
          </w:p>
        </w:tc>
      </w:tr>
      <w:tr w:rsidR="005431CF" w:rsidTr="00432070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25D" w:rsidRDefault="00F8725D" w:rsidP="00F8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Zapoznanie studentów z:</w:t>
            </w:r>
          </w:p>
          <w:p w:rsidR="00F8725D" w:rsidRDefault="00F8725D" w:rsidP="00ED6A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obowiązującymi przepisami dotyczącymi wprowadzania i dystrybucji suplementów na rynku</w:t>
            </w:r>
            <w:r w:rsid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w </w:t>
            </w:r>
            <w:r w:rsidR="006A6B39">
              <w:rPr>
                <w:rFonts w:ascii="Times New Roman" w:hAnsi="Times New Roman"/>
                <w:sz w:val="20"/>
                <w:szCs w:val="20"/>
                <w:lang w:val="pl"/>
              </w:rPr>
              <w:t xml:space="preserve">Polsce i </w:t>
            </w:r>
            <w:r w:rsidR="00B36907">
              <w:rPr>
                <w:rFonts w:ascii="Times New Roman" w:hAnsi="Times New Roman"/>
                <w:sz w:val="20"/>
                <w:szCs w:val="20"/>
                <w:lang w:val="pl"/>
              </w:rPr>
              <w:t>UE</w:t>
            </w:r>
            <w:r w:rsidR="00ED6A9C">
              <w:rPr>
                <w:rFonts w:ascii="Times New Roman" w:hAnsi="Times New Roman"/>
                <w:sz w:val="20"/>
                <w:szCs w:val="20"/>
                <w:lang w:val="pl"/>
              </w:rPr>
              <w:t>,</w:t>
            </w:r>
          </w:p>
          <w:p w:rsidR="00F8725D" w:rsidRDefault="00F8725D" w:rsidP="00ED6A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analizą rynku suplementów diety w Polsce i na świecie</w:t>
            </w:r>
            <w:r w:rsidR="00ED6A9C">
              <w:rPr>
                <w:rFonts w:ascii="Times New Roman" w:hAnsi="Times New Roman"/>
                <w:sz w:val="20"/>
                <w:szCs w:val="20"/>
                <w:lang w:val="pl"/>
              </w:rPr>
              <w:t>,</w:t>
            </w:r>
          </w:p>
          <w:p w:rsidR="00F8725D" w:rsidRDefault="00F8725D" w:rsidP="00ED6A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rodzajami suplementów diety i ich właściwym zastosowani</w:t>
            </w:r>
            <w:r w:rsidR="00B36907">
              <w:rPr>
                <w:rFonts w:ascii="Times New Roman" w:hAnsi="Times New Roman"/>
                <w:sz w:val="20"/>
                <w:szCs w:val="20"/>
                <w:lang w:val="pl"/>
              </w:rPr>
              <w:t>em</w:t>
            </w:r>
            <w:r w:rsidR="006A6B39">
              <w:rPr>
                <w:rFonts w:ascii="Times New Roman" w:hAnsi="Times New Roman"/>
                <w:sz w:val="20"/>
                <w:szCs w:val="20"/>
                <w:lang w:val="pl"/>
              </w:rPr>
              <w:t xml:space="preserve"> (również w sporcie)</w:t>
            </w:r>
            <w:r w:rsidR="00ED6A9C">
              <w:rPr>
                <w:rFonts w:ascii="Times New Roman" w:hAnsi="Times New Roman"/>
                <w:sz w:val="20"/>
                <w:szCs w:val="20"/>
                <w:lang w:val="pl"/>
              </w:rPr>
              <w:t>,</w:t>
            </w:r>
          </w:p>
          <w:p w:rsidR="00B36907" w:rsidRDefault="00B36907" w:rsidP="00ED6A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interakcjami suplementów diety ze składnikami żywności i lekami</w:t>
            </w:r>
            <w:r w:rsidR="00ED6A9C">
              <w:rPr>
                <w:rFonts w:ascii="Times New Roman" w:hAnsi="Times New Roman"/>
                <w:sz w:val="20"/>
                <w:szCs w:val="20"/>
                <w:lang w:val="pl"/>
              </w:rPr>
              <w:t>,</w:t>
            </w:r>
          </w:p>
          <w:p w:rsidR="00F8725D" w:rsidRDefault="00B36907" w:rsidP="00ED6A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wskazaniami i </w:t>
            </w:r>
            <w:r w:rsidR="00F8725D">
              <w:rPr>
                <w:rFonts w:ascii="Times New Roman" w:hAnsi="Times New Roman"/>
                <w:sz w:val="20"/>
                <w:szCs w:val="20"/>
                <w:lang w:val="pl"/>
              </w:rPr>
              <w:t>korzyściami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 oraz</w:t>
            </w:r>
            <w:r w:rsidR="00F8725D">
              <w:rPr>
                <w:rFonts w:ascii="Times New Roman" w:hAnsi="Times New Roman"/>
                <w:sz w:val="20"/>
                <w:szCs w:val="20"/>
                <w:lang w:val="pl"/>
              </w:rPr>
              <w:t xml:space="preserve"> ograniczeniami i zagrożeniami wynikającymi </w:t>
            </w:r>
            <w:r w:rsidR="00ED6A9C">
              <w:rPr>
                <w:rFonts w:ascii="Times New Roman" w:hAnsi="Times New Roman"/>
                <w:sz w:val="20"/>
                <w:szCs w:val="20"/>
                <w:lang w:val="pl"/>
              </w:rPr>
              <w:t>ze stosowania suplementów diety,</w:t>
            </w:r>
          </w:p>
          <w:p w:rsidR="00B36907" w:rsidRDefault="00B36907" w:rsidP="00ED6A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możliwościami wykorzystania suplementacji diety w warunkach wzmożonej aktywności fizycznej</w:t>
            </w:r>
            <w:r w:rsidR="00ED6A9C">
              <w:rPr>
                <w:rFonts w:ascii="Times New Roman" w:hAnsi="Times New Roman"/>
                <w:sz w:val="20"/>
                <w:szCs w:val="20"/>
                <w:lang w:val="pl"/>
              </w:rPr>
              <w:t>,</w:t>
            </w:r>
          </w:p>
          <w:p w:rsidR="005431CF" w:rsidRPr="003F5D8C" w:rsidRDefault="00B36907" w:rsidP="00ED6A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zasadami suplementacji </w:t>
            </w:r>
            <w:r w:rsidR="006A6B39">
              <w:rPr>
                <w:rFonts w:ascii="Times New Roman" w:hAnsi="Times New Roman"/>
                <w:sz w:val="20"/>
                <w:szCs w:val="20"/>
                <w:lang w:val="pl"/>
              </w:rPr>
              <w:t>różnych grup populacy</w:t>
            </w:r>
            <w:r w:rsidR="00432070">
              <w:rPr>
                <w:rFonts w:ascii="Times New Roman" w:hAnsi="Times New Roman"/>
                <w:sz w:val="20"/>
                <w:szCs w:val="20"/>
                <w:lang w:val="pl"/>
              </w:rPr>
              <w:t>j</w:t>
            </w:r>
            <w:r w:rsidR="006A6B39">
              <w:rPr>
                <w:rFonts w:ascii="Times New Roman" w:hAnsi="Times New Roman"/>
                <w:sz w:val="20"/>
                <w:szCs w:val="20"/>
                <w:lang w:val="pl"/>
              </w:rPr>
              <w:t>nych</w:t>
            </w:r>
            <w:r w:rsidR="003F5D8C">
              <w:rPr>
                <w:rFonts w:ascii="Times New Roman" w:hAnsi="Times New Roman"/>
                <w:sz w:val="20"/>
                <w:szCs w:val="20"/>
                <w:lang w:val="pl"/>
              </w:rPr>
              <w:t xml:space="preserve"> i w sporcie</w:t>
            </w:r>
            <w:r w:rsidR="00ED6A9C">
              <w:rPr>
                <w:rFonts w:ascii="Times New Roman" w:hAnsi="Times New Roman"/>
                <w:sz w:val="20"/>
                <w:szCs w:val="20"/>
                <w:lang w:val="pl"/>
              </w:rPr>
              <w:t>.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pl"/>
        </w:rPr>
      </w:pPr>
    </w:p>
    <w:p w:rsidR="00697F6D" w:rsidRDefault="00697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pl"/>
        </w:rPr>
      </w:pPr>
    </w:p>
    <w:p w:rsidR="00697F6D" w:rsidRDefault="00697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pl"/>
        </w:rPr>
      </w:pPr>
    </w:p>
    <w:p w:rsidR="00697F6D" w:rsidRDefault="00697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pl"/>
        </w:rPr>
      </w:pPr>
    </w:p>
    <w:p w:rsidR="00697F6D" w:rsidRDefault="00697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pl"/>
        </w:rPr>
      </w:pPr>
    </w:p>
    <w:p w:rsidR="00697F6D" w:rsidRDefault="00697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pl"/>
        </w:rPr>
      </w:pPr>
    </w:p>
    <w:p w:rsidR="003F5D8C" w:rsidRDefault="003F5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pl"/>
        </w:rPr>
      </w:pPr>
    </w:p>
    <w:tbl>
      <w:tblPr>
        <w:tblW w:w="10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7087"/>
        <w:gridCol w:w="2015"/>
      </w:tblGrid>
      <w:tr w:rsidR="005431CF" w:rsidTr="0073300D">
        <w:trPr>
          <w:trHeight w:val="1"/>
        </w:trPr>
        <w:tc>
          <w:tcPr>
            <w:tcW w:w="10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0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Osiągane efekty uczenia się dla </w:t>
            </w:r>
            <w:r w:rsidRPr="00B73E75">
              <w:rPr>
                <w:rFonts w:ascii="Times New Roman" w:hAnsi="Times New Roman"/>
                <w:b/>
                <w:sz w:val="20"/>
                <w:szCs w:val="20"/>
              </w:rPr>
              <w:t>przedmiotu (EKP)</w:t>
            </w:r>
          </w:p>
        </w:tc>
      </w:tr>
      <w:tr w:rsidR="005431CF" w:rsidTr="0073300D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Symbol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Po zakończeniu przedmiotu student: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Pr="0073300D" w:rsidRDefault="0050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 w:rsidRPr="0073300D">
              <w:rPr>
                <w:rFonts w:ascii="Times New Roman" w:hAnsi="Times New Roman"/>
                <w:b/>
                <w:sz w:val="20"/>
                <w:szCs w:val="20"/>
              </w:rPr>
              <w:t>Odniesienie do kierunkowych efekt</w:t>
            </w:r>
            <w:r w:rsidRPr="0073300D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 w:rsidRPr="0073300D">
              <w:rPr>
                <w:rFonts w:ascii="Times New Roman" w:hAnsi="Times New Roman"/>
                <w:b/>
                <w:sz w:val="20"/>
                <w:szCs w:val="20"/>
              </w:rPr>
              <w:t>w uczenia się</w:t>
            </w:r>
          </w:p>
        </w:tc>
      </w:tr>
      <w:tr w:rsidR="0073300D" w:rsidRPr="00F251FB" w:rsidTr="0073300D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definiuje pojęcie suplementacji i suplementów diety, powołuje się na podstawy prawne ich funkcjonowania na rynku, określa ich rolę i przeznaczenie oraz wskazuje na zastosowanie suplementów diety w procesach racjonalizacji żywienia różnych grup populacyjnych.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  <w:tr w:rsidR="0073300D" w:rsidRPr="001562A9" w:rsidTr="0073300D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1562A9">
              <w:rPr>
                <w:rFonts w:ascii="Times New Roman" w:hAnsi="Times New Roman"/>
                <w:sz w:val="20"/>
                <w:szCs w:val="20"/>
              </w:rPr>
              <w:t>ozumie i potrafi wyjaśnić zdrowotne, funkcjonalne, psychospołeczne i ekonomiczne uwarunkowania zainteresowania konsumentów suplementami diety i ich konsumpcji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  <w:tr w:rsidR="0073300D" w:rsidRPr="001562A9" w:rsidTr="0073300D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 xml:space="preserve">dokonuje ogólnej klasyfikacji suplementów diety z uwzględnieniem wybranych grup populacyjnych i ich potrzeb, </w:t>
            </w:r>
            <w:r w:rsidRPr="00006873">
              <w:rPr>
                <w:rFonts w:ascii="Times New Roman" w:hAnsi="Times New Roman"/>
                <w:sz w:val="20"/>
                <w:szCs w:val="20"/>
              </w:rPr>
              <w:t>wskazuje na ich istotę, zastosowanie, ograniczenia i potencjalne zagrożenia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  <w:tr w:rsidR="0073300D" w:rsidRPr="00FB4815" w:rsidTr="0073300D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FB4815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>EKP_04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FB4815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>potrafi analizować i formułować odpowiedzialne opinie oraz przekazywać rzetelne informacje na temat suplementów i suplementacji diety, potrafi zająć krytyczne stanowisko opierając się na osiągnięciach i dowodach naukowych w zakresie merytorycznych przesłanek stosowania suplementacji diety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.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  <w:tr w:rsidR="0073300D" w:rsidRPr="00FB4815" w:rsidTr="0073300D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FB4815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>EKP_05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FB4815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>potrafi komunikować się z otoczeniem posługując się językiem specjalistycznym w zakresie żywienia człowieka uwzględniającego procedury suplementacyjne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.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100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5431CF" w:rsidTr="004B48D6">
        <w:trPr>
          <w:trHeight w:val="1"/>
        </w:trPr>
        <w:tc>
          <w:tcPr>
            <w:tcW w:w="5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Liczba godzin</w:t>
            </w:r>
          </w:p>
        </w:tc>
        <w:tc>
          <w:tcPr>
            <w:tcW w:w="2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Odniesienie do EKP</w:t>
            </w:r>
          </w:p>
        </w:tc>
      </w:tr>
      <w:tr w:rsidR="005431CF" w:rsidTr="004B48D6">
        <w:trPr>
          <w:trHeight w:val="1"/>
        </w:trPr>
        <w:tc>
          <w:tcPr>
            <w:tcW w:w="57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C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</w:t>
            </w:r>
          </w:p>
        </w:tc>
        <w:tc>
          <w:tcPr>
            <w:tcW w:w="2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5431CF" w:rsidRPr="00432070" w:rsidTr="00B86F9F">
        <w:trPr>
          <w:trHeight w:val="1"/>
        </w:trPr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432070" w:rsidRDefault="00432070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"/>
              </w:rPr>
            </w:pPr>
            <w:r w:rsidRPr="00432070">
              <w:rPr>
                <w:rFonts w:ascii="Times New Roman" w:hAnsi="Times New Roman"/>
                <w:lang w:val="pl"/>
              </w:rPr>
              <w:t xml:space="preserve">Suplementy diety </w:t>
            </w:r>
            <w:r>
              <w:rPr>
                <w:rFonts w:ascii="Times New Roman" w:hAnsi="Times New Roman"/>
                <w:lang w:val="pl"/>
              </w:rPr>
              <w:t>w świetle obowiązującego prawa krajowego i UE</w:t>
            </w:r>
            <w:r w:rsidR="0097700D">
              <w:rPr>
                <w:rFonts w:ascii="Times New Roman" w:hAnsi="Times New Roman"/>
                <w:lang w:val="pl"/>
              </w:rPr>
              <w:t xml:space="preserve"> i zasady wprowadzania do obrotu</w:t>
            </w:r>
            <w:r w:rsidR="00B86F9F">
              <w:rPr>
                <w:rFonts w:ascii="Times New Roman" w:hAnsi="Times New Roman"/>
                <w:lang w:val="pl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432070" w:rsidRDefault="00432070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Pr="00432070" w:rsidRDefault="001C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Pr="00432070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Pr="00432070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432070" w:rsidRDefault="001C574B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</w:p>
        </w:tc>
      </w:tr>
      <w:tr w:rsidR="00432070" w:rsidRPr="00432070" w:rsidTr="00B86F9F">
        <w:trPr>
          <w:trHeight w:val="1"/>
        </w:trPr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432070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Rynek suplementów diety w Polsce i na świecie</w:t>
            </w:r>
            <w:r w:rsidR="00B86F9F">
              <w:rPr>
                <w:rFonts w:ascii="Times New Roman" w:hAnsi="Times New Roman"/>
                <w:lang w:val="pl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4B48D6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1C574B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</w:p>
        </w:tc>
      </w:tr>
      <w:tr w:rsidR="00432070" w:rsidRPr="00432070" w:rsidTr="00B86F9F">
        <w:trPr>
          <w:trHeight w:val="1"/>
        </w:trPr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432070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Podział suplementów diety</w:t>
            </w:r>
            <w:r w:rsidR="00B86F9F">
              <w:rPr>
                <w:rFonts w:ascii="Times New Roman" w:hAnsi="Times New Roman"/>
                <w:lang w:val="pl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4B48D6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1C574B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EKP_03</w:t>
            </w:r>
          </w:p>
        </w:tc>
      </w:tr>
      <w:tr w:rsidR="00432070" w:rsidRPr="00432070" w:rsidTr="00B86F9F">
        <w:trPr>
          <w:trHeight w:val="1"/>
        </w:trPr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4B48D6" w:rsidP="00B86F9F">
            <w:pPr>
              <w:widowControl w:val="0"/>
              <w:tabs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 xml:space="preserve">Suplementacja </w:t>
            </w:r>
            <w:r w:rsidR="00B86F9F">
              <w:rPr>
                <w:rFonts w:ascii="Times New Roman" w:hAnsi="Times New Roman"/>
                <w:lang w:val="pl"/>
              </w:rPr>
              <w:t>diety różnych grup populacyjnych.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4B48D6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1C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1C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1C574B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EKP_03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>EKP_04</w:t>
            </w:r>
          </w:p>
        </w:tc>
      </w:tr>
      <w:tr w:rsidR="00432070" w:rsidRPr="00432070" w:rsidTr="00B86F9F">
        <w:trPr>
          <w:trHeight w:val="1"/>
        </w:trPr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4B48D6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Suplementacja w sporcie</w:t>
            </w:r>
            <w:r w:rsidR="00B86F9F">
              <w:rPr>
                <w:rFonts w:ascii="Times New Roman" w:hAnsi="Times New Roman"/>
                <w:lang w:val="pl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4B48D6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1C574B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EKP_03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>EKP_04</w:t>
            </w:r>
          </w:p>
        </w:tc>
      </w:tr>
      <w:tr w:rsidR="00432070" w:rsidRPr="00432070" w:rsidTr="00B86F9F">
        <w:trPr>
          <w:trHeight w:val="1"/>
        </w:trPr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4B48D6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Kontrowersje wokół suplementów diety</w:t>
            </w:r>
            <w:r w:rsidR="00B86F9F">
              <w:rPr>
                <w:rFonts w:ascii="Times New Roman" w:hAnsi="Times New Roman"/>
                <w:lang w:val="pl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4B48D6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1C574B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EKP_03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>EKP_04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>EKP_05</w:t>
            </w:r>
          </w:p>
        </w:tc>
      </w:tr>
      <w:tr w:rsidR="00432070" w:rsidRPr="00432070" w:rsidTr="00B86F9F">
        <w:trPr>
          <w:trHeight w:val="1"/>
        </w:trPr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4B48D6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Suplementacja diety – konieczność, czy zbyteczność</w:t>
            </w:r>
            <w:r w:rsidR="00B86F9F">
              <w:rPr>
                <w:rFonts w:ascii="Times New Roman" w:hAnsi="Times New Roman"/>
                <w:lang w:val="pl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4B48D6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070" w:rsidRPr="00432070" w:rsidRDefault="004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2070" w:rsidRPr="00432070" w:rsidRDefault="001C574B" w:rsidP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EKP_03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>EKP_04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>EKP_05</w:t>
            </w:r>
          </w:p>
        </w:tc>
      </w:tr>
      <w:tr w:rsidR="005431CF" w:rsidTr="004B48D6">
        <w:trPr>
          <w:trHeight w:val="1"/>
        </w:trPr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Łącznie godzin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Pr="00A42821" w:rsidRDefault="00A42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"/>
              </w:rPr>
            </w:pPr>
            <w:r w:rsidRPr="00A42821">
              <w:rPr>
                <w:rFonts w:ascii="Times New Roman" w:hAnsi="Times New Roman"/>
                <w:b/>
                <w:sz w:val="20"/>
                <w:szCs w:val="20"/>
                <w:lang w:val="pl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100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5431CF" w:rsidTr="00F251FB">
        <w:trPr>
          <w:trHeight w:val="1"/>
        </w:trPr>
        <w:tc>
          <w:tcPr>
            <w:tcW w:w="100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0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 uczenia się dla przedmiotu</w:t>
            </w:r>
          </w:p>
        </w:tc>
      </w:tr>
      <w:tr w:rsidR="005431CF" w:rsidTr="00F251FB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Symbol EKP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Test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Egzamin ustny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Egzamin pisemny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Kolokwium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Sprawozdanie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Projekt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Prezentacja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Zaliczenie praktyczne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Inne</w:t>
            </w:r>
          </w:p>
        </w:tc>
      </w:tr>
      <w:tr w:rsidR="004F4939" w:rsidRPr="00F251FB" w:rsidTr="00F251FB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F251FB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F251FB">
              <w:rPr>
                <w:rFonts w:ascii="Times New Roman" w:hAnsi="Times New Roman"/>
                <w:lang w:val="pl"/>
              </w:rPr>
              <w:t>X</w:t>
            </w:r>
            <w:r>
              <w:rPr>
                <w:rFonts w:ascii="Times New Roman" w:hAnsi="Times New Roman"/>
                <w:lang w:val="pl"/>
              </w:rPr>
              <w:t xml:space="preserve"> </w:t>
            </w:r>
          </w:p>
        </w:tc>
      </w:tr>
      <w:tr w:rsidR="004F4939" w:rsidRPr="00F251FB" w:rsidTr="00F251FB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F251FB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F251FB">
              <w:rPr>
                <w:rFonts w:ascii="Times New Roman" w:hAnsi="Times New Roman"/>
                <w:lang w:val="pl"/>
              </w:rPr>
              <w:t>X</w:t>
            </w:r>
            <w:r>
              <w:rPr>
                <w:rFonts w:ascii="Times New Roman" w:hAnsi="Times New Roman"/>
                <w:lang w:val="pl"/>
              </w:rPr>
              <w:t xml:space="preserve"> </w:t>
            </w:r>
          </w:p>
        </w:tc>
      </w:tr>
      <w:tr w:rsidR="004F4939" w:rsidRPr="00F251FB" w:rsidTr="00F251FB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251FB">
              <w:rPr>
                <w:rFonts w:ascii="Times New Roman" w:hAnsi="Times New Roman"/>
                <w:sz w:val="20"/>
                <w:szCs w:val="20"/>
                <w:lang w:val="pl"/>
              </w:rPr>
              <w:t>EKP_03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F251FB">
              <w:rPr>
                <w:rFonts w:ascii="Times New Roman" w:hAnsi="Times New Roman"/>
                <w:lang w:val="pl"/>
              </w:rPr>
              <w:t>X</w:t>
            </w:r>
            <w:r>
              <w:rPr>
                <w:rFonts w:ascii="Times New Roman" w:hAnsi="Times New Roman"/>
                <w:lang w:val="pl"/>
              </w:rPr>
              <w:t xml:space="preserve"> </w:t>
            </w:r>
          </w:p>
        </w:tc>
      </w:tr>
      <w:tr w:rsidR="004F4939" w:rsidRPr="00F251FB" w:rsidTr="00F251FB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251FB">
              <w:rPr>
                <w:rFonts w:ascii="Times New Roman" w:hAnsi="Times New Roman"/>
                <w:sz w:val="20"/>
                <w:szCs w:val="20"/>
                <w:lang w:val="pl"/>
              </w:rPr>
              <w:t>EKP_04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F251FB">
              <w:rPr>
                <w:rFonts w:ascii="Times New Roman" w:hAnsi="Times New Roman"/>
                <w:lang w:val="pl"/>
              </w:rPr>
              <w:t>X</w:t>
            </w:r>
            <w:r>
              <w:rPr>
                <w:rFonts w:ascii="Times New Roman" w:hAnsi="Times New Roman"/>
                <w:lang w:val="pl"/>
              </w:rPr>
              <w:t xml:space="preserve"> </w:t>
            </w:r>
          </w:p>
        </w:tc>
      </w:tr>
      <w:tr w:rsidR="004F4939" w:rsidRPr="00F251FB" w:rsidTr="00F251FB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251FB">
              <w:rPr>
                <w:rFonts w:ascii="Times New Roman" w:hAnsi="Times New Roman"/>
                <w:sz w:val="20"/>
                <w:szCs w:val="20"/>
                <w:lang w:val="pl"/>
              </w:rPr>
              <w:t>EKP_05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F251FB">
              <w:rPr>
                <w:rFonts w:ascii="Times New Roman" w:hAnsi="Times New Roman"/>
                <w:lang w:val="pl"/>
              </w:rPr>
              <w:t>X</w:t>
            </w:r>
            <w:r>
              <w:rPr>
                <w:rFonts w:ascii="Times New Roman" w:hAnsi="Times New Roman"/>
                <w:lang w:val="pl"/>
              </w:rPr>
              <w:t xml:space="preserve"> 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5431CF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Kryteria zaliczenia przedmiotu</w:t>
            </w:r>
          </w:p>
        </w:tc>
      </w:tr>
      <w:tr w:rsidR="005431CF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F6D" w:rsidRDefault="004F4939" w:rsidP="004F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Obecność na wykładach, aktywny udział na wykładach, praca pisemna na tematy podane przez prowadzącego</w:t>
            </w:r>
            <w:r w:rsidR="00697F6D">
              <w:rPr>
                <w:rFonts w:ascii="Times New Roman" w:hAnsi="Times New Roman"/>
                <w:sz w:val="20"/>
                <w:szCs w:val="20"/>
                <w:lang w:val="pl"/>
              </w:rPr>
              <w:t>.</w:t>
            </w:r>
          </w:p>
          <w:p w:rsidR="005431CF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Ocena końcowa jest oceną z pisemnego zaliczenia wykład</w:t>
            </w:r>
            <w:r w:rsidRPr="00C60A5E">
              <w:rPr>
                <w:rFonts w:ascii="Times New Roman" w:hAnsi="Times New Roman"/>
                <w:sz w:val="20"/>
                <w:szCs w:val="20"/>
              </w:rPr>
              <w:t>ów.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B86F9F" w:rsidRDefault="00B86F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54"/>
        <w:gridCol w:w="1002"/>
        <w:gridCol w:w="1003"/>
        <w:gridCol w:w="21"/>
        <w:gridCol w:w="982"/>
        <w:gridCol w:w="1003"/>
      </w:tblGrid>
      <w:tr w:rsidR="005431CF" w:rsidTr="00074C14">
        <w:trPr>
          <w:trHeight w:val="1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lastRenderedPageBreak/>
              <w:t>Nakład pracy studenta</w:t>
            </w:r>
          </w:p>
        </w:tc>
      </w:tr>
      <w:tr w:rsidR="005431CF" w:rsidTr="00074C14">
        <w:trPr>
          <w:trHeight w:val="1"/>
        </w:trPr>
        <w:tc>
          <w:tcPr>
            <w:tcW w:w="6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Forma aktywności</w:t>
            </w:r>
          </w:p>
        </w:tc>
        <w:tc>
          <w:tcPr>
            <w:tcW w:w="40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Szacunkowa liczba godzin przeznaczona na zrealizowanie aktywności</w:t>
            </w:r>
          </w:p>
        </w:tc>
      </w:tr>
      <w:tr w:rsidR="00F251FB" w:rsidTr="00074C14">
        <w:trPr>
          <w:trHeight w:val="1"/>
        </w:trPr>
        <w:tc>
          <w:tcPr>
            <w:tcW w:w="60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C</w:t>
            </w: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</w:t>
            </w: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Godziny kontaktowe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4B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0547">
              <w:rPr>
                <w:rFonts w:ascii="Times New Roman" w:hAnsi="Times New Roman"/>
                <w:sz w:val="20"/>
                <w:szCs w:val="20"/>
                <w:lang w:val="pl"/>
              </w:rPr>
              <w:t>15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Czytanie literatury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0547">
              <w:rPr>
                <w:rFonts w:ascii="Times New Roman" w:hAnsi="Times New Roman"/>
                <w:sz w:val="20"/>
                <w:szCs w:val="20"/>
                <w:lang w:val="pl"/>
              </w:rPr>
              <w:t>20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Przygotowanie do zajęć ćwiczeniowych, laboratoryjnych, projektowych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Przygotowanie do egzaminu, zaliczenia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B86F9F" w:rsidP="0068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0547">
              <w:rPr>
                <w:rFonts w:ascii="Times New Roman" w:hAnsi="Times New Roman"/>
                <w:sz w:val="20"/>
                <w:szCs w:val="20"/>
                <w:lang w:val="pl"/>
              </w:rPr>
              <w:t>1</w:t>
            </w:r>
            <w:r w:rsidR="006866B1">
              <w:rPr>
                <w:rFonts w:ascii="Times New Roman" w:hAnsi="Times New Roman"/>
                <w:sz w:val="20"/>
                <w:szCs w:val="20"/>
                <w:lang w:val="pl"/>
              </w:rPr>
              <w:t>1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Opracowanie dokumentacji projektu/sprawozdania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Uczestnictwo w zaliczeniach i egzaminach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68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2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Udział w konsultacjach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4B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0547">
              <w:rPr>
                <w:rFonts w:ascii="Times New Roman" w:hAnsi="Times New Roman"/>
                <w:sz w:val="20"/>
                <w:szCs w:val="20"/>
                <w:lang w:val="pl"/>
              </w:rPr>
              <w:t>2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Łącznie godzin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"/>
              </w:rPr>
            </w:pPr>
            <w:r w:rsidRPr="009E0547">
              <w:rPr>
                <w:rFonts w:ascii="Times New Roman" w:hAnsi="Times New Roman"/>
                <w:b/>
                <w:sz w:val="20"/>
                <w:szCs w:val="20"/>
                <w:lang w:val="pl"/>
              </w:rPr>
              <w:t>5</w:t>
            </w:r>
            <w:r w:rsidR="004B48D6" w:rsidRPr="009E0547">
              <w:rPr>
                <w:rFonts w:ascii="Times New Roman" w:hAnsi="Times New Roman"/>
                <w:b/>
                <w:sz w:val="20"/>
                <w:szCs w:val="20"/>
                <w:lang w:val="pl"/>
              </w:rPr>
              <w:t>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5431CF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Sumaryczna liczba godzin dla przedmiotu</w:t>
            </w:r>
          </w:p>
        </w:tc>
        <w:tc>
          <w:tcPr>
            <w:tcW w:w="40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B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"/>
              </w:rPr>
            </w:pPr>
            <w:r w:rsidRPr="009E0547">
              <w:rPr>
                <w:rFonts w:ascii="Times New Roman" w:hAnsi="Times New Roman"/>
                <w:b/>
                <w:sz w:val="20"/>
                <w:szCs w:val="20"/>
                <w:lang w:val="pl"/>
              </w:rPr>
              <w:t>5</w:t>
            </w:r>
            <w:r w:rsidR="004B48D6" w:rsidRPr="009E0547">
              <w:rPr>
                <w:rFonts w:ascii="Times New Roman" w:hAnsi="Times New Roman"/>
                <w:b/>
                <w:sz w:val="20"/>
                <w:szCs w:val="20"/>
                <w:lang w:val="pl"/>
              </w:rPr>
              <w:t>0</w:t>
            </w:r>
          </w:p>
        </w:tc>
      </w:tr>
      <w:tr w:rsidR="005431CF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Sumaryczna liczba punktów ECTS dla przedmiotu</w:t>
            </w:r>
          </w:p>
        </w:tc>
        <w:tc>
          <w:tcPr>
            <w:tcW w:w="40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9E0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0547">
              <w:rPr>
                <w:rFonts w:ascii="Times New Roman" w:hAnsi="Times New Roman"/>
                <w:sz w:val="20"/>
                <w:szCs w:val="20"/>
                <w:lang w:val="pl"/>
              </w:rPr>
              <w:t>2</w:t>
            </w:r>
          </w:p>
        </w:tc>
      </w:tr>
      <w:tr w:rsidR="005431CF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Liczba godzin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ECTS</w:t>
            </w:r>
          </w:p>
        </w:tc>
      </w:tr>
      <w:tr w:rsidR="005431CF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Obciążenie studenta związane z zajęciami praktycznymi</w:t>
            </w:r>
          </w:p>
        </w:tc>
        <w:tc>
          <w:tcPr>
            <w:tcW w:w="2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5431CF" w:rsidRP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Pr="00F251FB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"/>
              </w:rPr>
            </w:pPr>
            <w:r w:rsidRPr="00F251FB">
              <w:rPr>
                <w:rFonts w:ascii="Times New Roman" w:hAnsi="Times New Roman"/>
                <w:sz w:val="20"/>
                <w:szCs w:val="20"/>
                <w:lang w:val="pl"/>
              </w:rPr>
              <w:t>Obciążenie studenta na zajęciach wymagających bezpośredniego udziału nauczycieli akademickich</w:t>
            </w:r>
          </w:p>
        </w:tc>
        <w:tc>
          <w:tcPr>
            <w:tcW w:w="2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F251FB" w:rsidP="0016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0547">
              <w:rPr>
                <w:rFonts w:ascii="Times New Roman" w:hAnsi="Times New Roman"/>
                <w:sz w:val="20"/>
                <w:szCs w:val="20"/>
                <w:lang w:val="pl"/>
              </w:rPr>
              <w:t>1</w:t>
            </w:r>
            <w:r w:rsidR="00160BD5">
              <w:rPr>
                <w:rFonts w:ascii="Times New Roman" w:hAnsi="Times New Roman"/>
                <w:sz w:val="20"/>
                <w:szCs w:val="20"/>
                <w:lang w:val="pl"/>
              </w:rPr>
              <w:t>9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F2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0547">
              <w:rPr>
                <w:rFonts w:ascii="Times New Roman" w:hAnsi="Times New Roman"/>
                <w:sz w:val="20"/>
                <w:szCs w:val="20"/>
                <w:lang w:val="pl"/>
              </w:rPr>
              <w:t>1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10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5431CF" w:rsidRPr="000A7FDF" w:rsidTr="0097700D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Pr="000A7FD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pl"/>
              </w:rPr>
            </w:pPr>
            <w:r w:rsidRPr="000A7FDF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Literatura podstawowa</w:t>
            </w:r>
          </w:p>
        </w:tc>
      </w:tr>
      <w:tr w:rsidR="000A7FDF" w:rsidRPr="000A7FDF" w:rsidTr="0097700D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E97" w:rsidRDefault="00185E97" w:rsidP="009F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0A7FDF">
              <w:rPr>
                <w:rStyle w:val="Pogrubienie"/>
                <w:rFonts w:ascii="Times New Roman" w:hAnsi="Times New Roman"/>
                <w:b w:val="0"/>
                <w:bCs/>
                <w:sz w:val="20"/>
                <w:szCs w:val="20"/>
                <w:bdr w:val="none" w:sz="0" w:space="0" w:color="auto" w:frame="1"/>
              </w:rPr>
              <w:t xml:space="preserve">Dobrzańska A., Obrycki Ł., Socha P., </w:t>
            </w:r>
            <w:r w:rsidRPr="009F3329">
              <w:rPr>
                <w:rStyle w:val="Pogrubienie"/>
                <w:rFonts w:ascii="Times New Roman" w:hAnsi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Suplementacja diety - Wytyczne postępowani</w:t>
            </w:r>
            <w:r w:rsidR="009F3329" w:rsidRPr="009F3329">
              <w:rPr>
                <w:rStyle w:val="Pogrubienie"/>
                <w:rFonts w:ascii="Times New Roman" w:hAnsi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 u dzieci, kobiet ciężarnych i  </w:t>
            </w:r>
            <w:r w:rsidRPr="009F3329">
              <w:rPr>
                <w:rStyle w:val="Pogrubienie"/>
                <w:rFonts w:ascii="Times New Roman" w:hAnsi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karmiących piersią</w:t>
            </w:r>
            <w:r w:rsidR="009F3329">
              <w:rPr>
                <w:rStyle w:val="Pogrubienie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Pr="000A7FDF">
              <w:rPr>
                <w:rStyle w:val="Pogrubienie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Wyd. </w:t>
            </w:r>
            <w:proofErr w:type="spellStart"/>
            <w:r w:rsidRPr="000A7FDF">
              <w:rPr>
                <w:rStyle w:val="Pogrubienie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Medi</w:t>
            </w:r>
            <w:proofErr w:type="spellEnd"/>
            <w:r w:rsidRPr="000A7FDF">
              <w:rPr>
                <w:rStyle w:val="Pogrubienie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Press, Warszawa 2015</w:t>
            </w:r>
          </w:p>
          <w:p w:rsidR="00074C14" w:rsidRPr="00074C14" w:rsidRDefault="00074C14" w:rsidP="009F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074C14">
              <w:rPr>
                <w:rFonts w:ascii="Times New Roman" w:eastAsia="FreeSerif" w:hAnsi="Times New Roman"/>
                <w:iCs/>
                <w:sz w:val="20"/>
                <w:szCs w:val="20"/>
              </w:rPr>
              <w:t>Ga</w:t>
            </w:r>
            <w:r w:rsidR="009F3329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węcki J., Roszkowski W. (red.), </w:t>
            </w:r>
            <w:r w:rsidRPr="009F3329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Żywienie człowieka a zdrowie publiczne. Tom III</w:t>
            </w:r>
            <w:r w:rsidR="009F3329">
              <w:rPr>
                <w:rFonts w:ascii="Times New Roman" w:eastAsia="FreeSerif" w:hAnsi="Times New Roman"/>
                <w:iCs/>
                <w:sz w:val="20"/>
                <w:szCs w:val="20"/>
              </w:rPr>
              <w:t>,</w:t>
            </w:r>
            <w:r w:rsidRPr="00074C14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Wyd. </w:t>
            </w:r>
            <w:r w:rsidRPr="00006873">
              <w:rPr>
                <w:rStyle w:val="Pogrubienie"/>
                <w:rFonts w:ascii="Times New Roman" w:hAnsi="Times New Roman"/>
                <w:b w:val="0"/>
                <w:bCs/>
                <w:sz w:val="20"/>
                <w:szCs w:val="20"/>
              </w:rPr>
              <w:t xml:space="preserve">Wydawnictwo Naukowe </w:t>
            </w:r>
            <w:r w:rsidRPr="00074C14">
              <w:rPr>
                <w:rFonts w:ascii="Times New Roman" w:eastAsia="FreeSerif" w:hAnsi="Times New Roman"/>
                <w:iCs/>
                <w:sz w:val="20"/>
                <w:szCs w:val="20"/>
              </w:rPr>
              <w:t>PWN, Warszawa 2009</w:t>
            </w:r>
          </w:p>
          <w:p w:rsidR="005431CF" w:rsidRDefault="000A7FDF" w:rsidP="009F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FDF">
              <w:rPr>
                <w:rFonts w:ascii="Times New Roman" w:hAnsi="Times New Roman"/>
                <w:sz w:val="20"/>
                <w:szCs w:val="20"/>
              </w:rPr>
              <w:t xml:space="preserve">Jarosz M., </w:t>
            </w:r>
            <w:r w:rsidRPr="009F3329">
              <w:rPr>
                <w:rFonts w:ascii="Times New Roman" w:hAnsi="Times New Roman"/>
                <w:i/>
                <w:sz w:val="20"/>
                <w:szCs w:val="20"/>
              </w:rPr>
              <w:t>Suplementy diety a zdrowie</w:t>
            </w:r>
            <w:r w:rsidRPr="000A7F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F3329">
              <w:rPr>
                <w:rFonts w:ascii="Times New Roman" w:hAnsi="Times New Roman"/>
                <w:sz w:val="20"/>
                <w:szCs w:val="20"/>
              </w:rPr>
              <w:t>W</w:t>
            </w:r>
            <w:r w:rsidRPr="000A7FDF">
              <w:rPr>
                <w:rFonts w:ascii="Times New Roman" w:hAnsi="Times New Roman"/>
                <w:sz w:val="20"/>
                <w:szCs w:val="20"/>
              </w:rPr>
              <w:t>yd.</w:t>
            </w:r>
            <w:r w:rsidR="00074C14">
              <w:rPr>
                <w:rFonts w:ascii="Times New Roman" w:hAnsi="Times New Roman"/>
                <w:sz w:val="20"/>
                <w:szCs w:val="20"/>
              </w:rPr>
              <w:t xml:space="preserve"> Lekarskie </w:t>
            </w:r>
            <w:r w:rsidRPr="000A7FDF">
              <w:rPr>
                <w:rFonts w:ascii="Times New Roman" w:hAnsi="Times New Roman"/>
                <w:sz w:val="20"/>
                <w:szCs w:val="20"/>
              </w:rPr>
              <w:t>PZWL, Warszawa 2008</w:t>
            </w:r>
          </w:p>
          <w:p w:rsidR="00185E97" w:rsidRDefault="00185E97" w:rsidP="009F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Wawer I., </w:t>
            </w:r>
            <w:r w:rsidRPr="009F3329">
              <w:rPr>
                <w:rFonts w:ascii="Times New Roman" w:hAnsi="Times New Roman"/>
                <w:i/>
                <w:sz w:val="20"/>
                <w:szCs w:val="20"/>
              </w:rPr>
              <w:t>Suplementy dla ciebie</w:t>
            </w:r>
            <w:r w:rsidR="009F3329">
              <w:rPr>
                <w:rFonts w:ascii="Times New Roman" w:hAnsi="Times New Roman"/>
                <w:sz w:val="20"/>
                <w:szCs w:val="20"/>
              </w:rPr>
              <w:t>, W</w:t>
            </w:r>
            <w:r>
              <w:rPr>
                <w:rFonts w:ascii="Times New Roman" w:hAnsi="Times New Roman"/>
                <w:sz w:val="20"/>
                <w:szCs w:val="20"/>
              </w:rPr>
              <w:t>yd. Wektor</w:t>
            </w:r>
            <w:r w:rsidR="00074C14">
              <w:rPr>
                <w:rFonts w:ascii="Times New Roman" w:hAnsi="Times New Roman"/>
                <w:sz w:val="20"/>
                <w:szCs w:val="20"/>
              </w:rPr>
              <w:t>, 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  <w:p w:rsidR="000A7FDF" w:rsidRPr="000A7FDF" w:rsidRDefault="009F3329" w:rsidP="009F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pl"/>
              </w:rPr>
            </w:pPr>
            <w:r>
              <w:rPr>
                <w:rStyle w:val="Pogrubienie"/>
                <w:rFonts w:ascii="Times New Roman" w:hAnsi="Times New Roman"/>
                <w:b w:val="0"/>
                <w:bCs/>
                <w:sz w:val="20"/>
                <w:szCs w:val="20"/>
                <w:bdr w:val="none" w:sz="0" w:space="0" w:color="auto" w:frame="1"/>
              </w:rPr>
              <w:t xml:space="preserve">Żydek G., Michalczyk M., </w:t>
            </w:r>
            <w:r w:rsidR="000A7FDF" w:rsidRPr="000A7FDF">
              <w:rPr>
                <w:rStyle w:val="Pogrubienie"/>
                <w:rFonts w:ascii="Times New Roman" w:hAnsi="Times New Roman"/>
                <w:b w:val="0"/>
                <w:bCs/>
                <w:sz w:val="20"/>
                <w:szCs w:val="20"/>
                <w:bdr w:val="none" w:sz="0" w:space="0" w:color="auto" w:frame="1"/>
              </w:rPr>
              <w:t xml:space="preserve">Zając A., </w:t>
            </w:r>
            <w:r w:rsidR="000A7FDF" w:rsidRPr="009F3329">
              <w:rPr>
                <w:rStyle w:val="Pogrubienie"/>
                <w:rFonts w:ascii="Times New Roman" w:hAnsi="Times New Roman"/>
                <w:b w:val="0"/>
                <w:bCs/>
                <w:i/>
                <w:sz w:val="20"/>
                <w:szCs w:val="20"/>
                <w:bdr w:val="none" w:sz="0" w:space="0" w:color="auto" w:frame="1"/>
              </w:rPr>
              <w:t>N</w:t>
            </w:r>
            <w:r w:rsidR="000A7FDF" w:rsidRPr="009F3329">
              <w:rPr>
                <w:rStyle w:val="Pogrubienie"/>
                <w:rFonts w:ascii="Times New Roman" w:hAnsi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owe trendy w żywieniu i suplementacji osób aktywnych fizycznie</w:t>
            </w: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="000A7FDF" w:rsidRPr="000A7FDF">
              <w:rPr>
                <w:rStyle w:val="Pogrubienie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Wyd. AWF</w:t>
            </w: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="000A7FDF" w:rsidRPr="000A7FDF">
              <w:rPr>
                <w:rStyle w:val="Pogrubienie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Katowice 2017</w:t>
            </w:r>
          </w:p>
        </w:tc>
      </w:tr>
      <w:tr w:rsidR="005431CF" w:rsidRPr="000A7FDF" w:rsidTr="0097700D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Pr="000A7FD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pl"/>
              </w:rPr>
            </w:pPr>
            <w:r w:rsidRPr="000A7FDF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Literatura uzupełniająca</w:t>
            </w:r>
          </w:p>
        </w:tc>
      </w:tr>
      <w:tr w:rsidR="005431CF" w:rsidRPr="000A7FDF" w:rsidTr="0097700D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C14" w:rsidRPr="00074C14" w:rsidRDefault="00074C14" w:rsidP="009F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C14">
              <w:rPr>
                <w:rFonts w:ascii="Times New Roman" w:eastAsia="FreeSerif" w:hAnsi="Times New Roman"/>
                <w:iCs/>
                <w:sz w:val="20"/>
                <w:szCs w:val="20"/>
              </w:rPr>
              <w:t>Gertig H., Przysławski J.</w:t>
            </w:r>
            <w:r w:rsidR="008D5C13">
              <w:rPr>
                <w:rFonts w:ascii="Times New Roman" w:eastAsia="FreeSerif" w:hAnsi="Times New Roman"/>
                <w:iCs/>
                <w:sz w:val="20"/>
                <w:szCs w:val="20"/>
              </w:rPr>
              <w:t>,</w:t>
            </w:r>
            <w:r w:rsidRPr="00074C14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  <w:r w:rsidRPr="008D5C13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Bromatologia. Zarys nauki o żywności i żywieniu</w:t>
            </w:r>
            <w:r w:rsidR="008D5C13">
              <w:rPr>
                <w:rFonts w:ascii="Times New Roman" w:eastAsia="FreeSerif" w:hAnsi="Times New Roman"/>
                <w:iCs/>
                <w:sz w:val="20"/>
                <w:szCs w:val="20"/>
              </w:rPr>
              <w:t>,</w:t>
            </w:r>
            <w:r w:rsidRPr="00074C14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Wyd. PZWL, Warszawa 2006</w:t>
            </w:r>
          </w:p>
          <w:p w:rsidR="00074C14" w:rsidRDefault="00074C14" w:rsidP="009F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proofErr w:type="spellStart"/>
            <w:r w:rsidRPr="00074C14">
              <w:rPr>
                <w:rFonts w:ascii="Times New Roman" w:eastAsia="FreeSerif" w:hAnsi="Times New Roman"/>
                <w:iCs/>
                <w:sz w:val="20"/>
                <w:szCs w:val="20"/>
              </w:rPr>
              <w:t>Gröber</w:t>
            </w:r>
            <w:proofErr w:type="spellEnd"/>
            <w:r w:rsidRPr="00074C14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U.</w:t>
            </w:r>
            <w:r w:rsidR="008D5C13">
              <w:rPr>
                <w:rFonts w:ascii="Times New Roman" w:eastAsia="FreeSerif" w:hAnsi="Times New Roman"/>
                <w:iCs/>
                <w:sz w:val="20"/>
                <w:szCs w:val="20"/>
              </w:rPr>
              <w:t>,</w:t>
            </w:r>
            <w:r w:rsidRPr="00074C14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  <w:r w:rsidRPr="008D5C13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Leki i mikroskładniki odżywcze</w:t>
            </w:r>
            <w:r w:rsidR="008D5C13">
              <w:rPr>
                <w:rFonts w:ascii="Times New Roman" w:eastAsia="FreeSerif" w:hAnsi="Times New Roman"/>
                <w:iCs/>
                <w:sz w:val="20"/>
                <w:szCs w:val="20"/>
              </w:rPr>
              <w:t>,</w:t>
            </w:r>
            <w:r w:rsidRPr="00074C14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Wyd. </w:t>
            </w:r>
            <w:proofErr w:type="spellStart"/>
            <w:r w:rsidRPr="00074C14">
              <w:rPr>
                <w:rFonts w:ascii="Times New Roman" w:eastAsia="FreeSerif" w:hAnsi="Times New Roman"/>
                <w:iCs/>
                <w:sz w:val="20"/>
                <w:szCs w:val="20"/>
              </w:rPr>
              <w:t>MedPharm</w:t>
            </w:r>
            <w:proofErr w:type="spellEnd"/>
            <w:r w:rsidRPr="00074C14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Polska, Wrocław 2011</w:t>
            </w:r>
          </w:p>
          <w:p w:rsidR="00074C14" w:rsidRDefault="00074C14" w:rsidP="009F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/>
                <w:b w:val="0"/>
                <w:bCs/>
                <w:sz w:val="20"/>
                <w:szCs w:val="20"/>
              </w:rPr>
            </w:pPr>
            <w:proofErr w:type="spellStart"/>
            <w:r w:rsidRPr="00006873">
              <w:rPr>
                <w:rFonts w:ascii="Times New Roman" w:eastAsia="FreeSerif" w:hAnsi="Times New Roman"/>
                <w:iCs/>
                <w:sz w:val="20"/>
                <w:szCs w:val="20"/>
              </w:rPr>
              <w:t>Zachwieja</w:t>
            </w:r>
            <w:proofErr w:type="spellEnd"/>
            <w:r w:rsidRPr="00006873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Z.</w:t>
            </w:r>
            <w:r w:rsidR="008D5C13">
              <w:rPr>
                <w:rFonts w:ascii="Times New Roman" w:eastAsia="FreeSerif" w:hAnsi="Times New Roman"/>
                <w:iCs/>
                <w:sz w:val="20"/>
                <w:szCs w:val="20"/>
              </w:rPr>
              <w:t>,</w:t>
            </w:r>
            <w:r w:rsidRPr="00006873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  <w:r w:rsidRPr="008D5C13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Leki i pożywienie – interakcje</w:t>
            </w:r>
            <w:r w:rsidR="008D5C13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, </w:t>
            </w:r>
            <w:r w:rsidRPr="00074C14">
              <w:rPr>
                <w:rStyle w:val="Pogrubienie"/>
                <w:rFonts w:ascii="Times New Roman" w:hAnsi="Times New Roman"/>
                <w:b w:val="0"/>
                <w:bCs/>
                <w:sz w:val="20"/>
                <w:szCs w:val="20"/>
              </w:rPr>
              <w:t xml:space="preserve">Wyd. </w:t>
            </w:r>
            <w:proofErr w:type="spellStart"/>
            <w:r w:rsidRPr="00074C14">
              <w:rPr>
                <w:rStyle w:val="Pogrubienie"/>
                <w:rFonts w:ascii="Times New Roman" w:hAnsi="Times New Roman"/>
                <w:b w:val="0"/>
                <w:bCs/>
                <w:sz w:val="20"/>
                <w:szCs w:val="20"/>
              </w:rPr>
              <w:t>MedPharm</w:t>
            </w:r>
            <w:proofErr w:type="spellEnd"/>
            <w:r w:rsidRPr="00074C14">
              <w:rPr>
                <w:rStyle w:val="Pogrubienie"/>
                <w:rFonts w:ascii="Times New Roman" w:hAnsi="Times New Roman"/>
                <w:b w:val="0"/>
                <w:bCs/>
                <w:sz w:val="20"/>
                <w:szCs w:val="20"/>
              </w:rPr>
              <w:t xml:space="preserve"> Polska, Wrocław 2008</w:t>
            </w:r>
          </w:p>
          <w:p w:rsidR="00ED215D" w:rsidRDefault="00ED215D" w:rsidP="009F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6C7C96">
              <w:rPr>
                <w:rFonts w:ascii="Times New Roman" w:hAnsi="Times New Roman"/>
                <w:sz w:val="20"/>
                <w:szCs w:val="20"/>
              </w:rPr>
              <w:t xml:space="preserve">zasopisma naukowe </w:t>
            </w:r>
            <w:r>
              <w:rPr>
                <w:rFonts w:ascii="Times New Roman" w:hAnsi="Times New Roman"/>
                <w:sz w:val="20"/>
                <w:szCs w:val="20"/>
              </w:rPr>
              <w:t>w przedmiotowym zakresie</w:t>
            </w:r>
          </w:p>
          <w:p w:rsidR="00ED215D" w:rsidRDefault="00ED215D" w:rsidP="009F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215D" w:rsidRPr="00074C14" w:rsidRDefault="00ED215D" w:rsidP="009F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Akty prawne</w:t>
            </w:r>
          </w:p>
          <w:p w:rsidR="005431CF" w:rsidRPr="000A7FDF" w:rsidRDefault="0097700D" w:rsidP="008D5C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imes New Roman" w:hAnsi="Times New Roman"/>
                <w:sz w:val="20"/>
                <w:szCs w:val="20"/>
              </w:rPr>
            </w:pPr>
            <w:r w:rsidRPr="000A7FDF">
              <w:rPr>
                <w:rFonts w:ascii="Times New Roman" w:hAnsi="Times New Roman"/>
                <w:sz w:val="20"/>
                <w:szCs w:val="20"/>
              </w:rPr>
              <w:t>Ustawa z dnia 25 sierpnia 2006 r. o bezp</w:t>
            </w:r>
            <w:r w:rsidR="008D5C13">
              <w:rPr>
                <w:rFonts w:ascii="Times New Roman" w:hAnsi="Times New Roman"/>
                <w:sz w:val="20"/>
                <w:szCs w:val="20"/>
              </w:rPr>
              <w:t>ieczeństwie żywności i żywienia</w:t>
            </w:r>
            <w:r w:rsidRPr="000A7FDF">
              <w:rPr>
                <w:rFonts w:ascii="Times New Roman" w:hAnsi="Times New Roman"/>
                <w:sz w:val="20"/>
                <w:szCs w:val="20"/>
              </w:rPr>
              <w:t xml:space="preserve"> (Dz. U. 2006 Nr 171 poz. 1225)</w:t>
            </w:r>
          </w:p>
          <w:p w:rsidR="0097700D" w:rsidRPr="000A7FDF" w:rsidRDefault="0097700D" w:rsidP="008D5C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A7F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Obwieszczenie Ministra Zdrowia z dnia 17 września 2018 r. w sprawie ogłoszenia jednolitego tekstu rozporządzenia Ministra Zdrowia w sprawie składu oraz oznakowania suplementów diety (Dz. U. z 2018 r., poz. 1951)</w:t>
            </w:r>
          </w:p>
          <w:p w:rsidR="00CF70E9" w:rsidRPr="000A7FDF" w:rsidRDefault="00CF70E9" w:rsidP="008D5C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A7F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Rozporządzenie (WE) nr 178/2002 Parlamentu Europejskiego i Rady z dnia 28 stycznia 2002 r. ustanawiające ogólne zasady i wymagania prawa żywnościowego, powołujące Europejski Urząd ds. Bezpieczeństwa Żywności oraz ustanawiające procedury w zakresie bezpieczeństwa żywności (Dz. Urz. L 31 z 1.2.2002, str. 1-24; Polskie wydanie specjalne: Rozdział 15 Tom 06 P. 463 – 486 ze zm.)</w:t>
            </w:r>
          </w:p>
          <w:p w:rsidR="00CF70E9" w:rsidRPr="000A7FDF" w:rsidRDefault="00CF70E9" w:rsidP="008D5C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A7F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Rozporządzenie Parlamentu Europejskiego i Rady (UE)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s. 18-63, ze zm.)</w:t>
            </w:r>
          </w:p>
          <w:p w:rsidR="00CF70E9" w:rsidRPr="000A7FDF" w:rsidRDefault="00CF70E9" w:rsidP="008D5C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A7F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Rozporządzenie (WE) nr 1925/2006 Parlamentu Europejskiego i Rady z dnia 20 grudnia 2006 r. w sprawie dodawania do żywności witamin składników mineralnych oraz niektórych innych substancji (Dz. Urz. UE L 404/26 z 30.12.2006 ze zm.)</w:t>
            </w:r>
          </w:p>
          <w:p w:rsidR="0097700D" w:rsidRPr="000A7FDF" w:rsidRDefault="00CF70E9" w:rsidP="008D5C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A7F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Rozporządzenie (WE) nr 1924/2006 Parlamentu Europejskiego i Rady z dnia 20 grudnia 2006 r. w sprawie oświadczeń żywieniowych i zdrowotnych dotyczących żywności (Dz. Urz. L 404/9 z 30.12.2006 ze zm.)</w:t>
            </w:r>
          </w:p>
          <w:p w:rsidR="0097700D" w:rsidRPr="000A7FDF" w:rsidRDefault="00CF70E9" w:rsidP="008D5C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Calibri" w:hAnsi="Calibri" w:cs="Calibri"/>
                <w:sz w:val="20"/>
                <w:szCs w:val="20"/>
                <w:lang w:val="pl"/>
              </w:rPr>
            </w:pPr>
            <w:r w:rsidRPr="000A7F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Rozporządzenie Komisji (UE) nr 432/2012 z dnia 16 maja 2012 r. ustanawiające wykaz dopuszczonych oświadczeń </w:t>
            </w:r>
            <w:r w:rsidRPr="000A7F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zdrowotnych dotyczących żywności, innych niż oświadczenia odnoszące się do zmniejszenia ryzyka choroby oraz rozwoju i zdrowia dzieci (Dz.U. L 136/1 z 25.5.2012 ze zm.)</w:t>
            </w:r>
            <w:r w:rsidR="008D5C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A7F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oraz rozporządzenia unijne dotyczące odrzuconych i przyjętych oświadczeń zdrowotnych</w:t>
            </w:r>
            <w:r w:rsidRPr="000A7FDF">
              <w:rPr>
                <w:rFonts w:ascii="Arial" w:hAnsi="Arial" w:cs="Arial"/>
                <w:color w:val="70707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B86F9F" w:rsidRPr="0097700D" w:rsidRDefault="00B86F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10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2"/>
        <w:gridCol w:w="3999"/>
      </w:tblGrid>
      <w:tr w:rsidR="005431CF" w:rsidTr="00074C14">
        <w:trPr>
          <w:trHeight w:val="1"/>
        </w:trPr>
        <w:tc>
          <w:tcPr>
            <w:tcW w:w="10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Pr="00074C14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"/>
              </w:rPr>
            </w:pPr>
            <w:r w:rsidRPr="00074C14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Osoba odpowiedzialna za przedmiot</w:t>
            </w:r>
          </w:p>
        </w:tc>
      </w:tr>
      <w:tr w:rsidR="005431CF" w:rsidTr="00074C14">
        <w:trPr>
          <w:trHeight w:val="1"/>
        </w:trPr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Pr="00074C14" w:rsidRDefault="0007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d</w:t>
            </w:r>
            <w:r w:rsidRPr="00074C14">
              <w:rPr>
                <w:rFonts w:ascii="Times New Roman" w:hAnsi="Times New Roman"/>
                <w:lang w:val="pl"/>
              </w:rPr>
              <w:t>r inż. Witold Kozirok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Pr="00074C14" w:rsidRDefault="0050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K</w:t>
            </w:r>
            <w:r w:rsidR="00074C14">
              <w:rPr>
                <w:rFonts w:ascii="Times New Roman" w:hAnsi="Times New Roman"/>
                <w:lang w:val="pl"/>
              </w:rPr>
              <w:t>ZJ</w:t>
            </w:r>
          </w:p>
        </w:tc>
      </w:tr>
      <w:tr w:rsidR="005431CF" w:rsidTr="00074C14">
        <w:trPr>
          <w:trHeight w:val="1"/>
        </w:trPr>
        <w:tc>
          <w:tcPr>
            <w:tcW w:w="10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Pozostałe osoby prowadzące przedmiot</w:t>
            </w:r>
          </w:p>
        </w:tc>
      </w:tr>
      <w:tr w:rsidR="005431CF" w:rsidTr="00074C14">
        <w:trPr>
          <w:trHeight w:val="1"/>
        </w:trPr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sectPr w:rsidR="005431C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F1248"/>
    <w:multiLevelType w:val="hybridMultilevel"/>
    <w:tmpl w:val="F384BEC4"/>
    <w:lvl w:ilvl="0" w:tplc="14B25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53012"/>
    <w:multiLevelType w:val="hybridMultilevel"/>
    <w:tmpl w:val="15D628AE"/>
    <w:lvl w:ilvl="0" w:tplc="ED0691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5C"/>
    <w:rsid w:val="00004E1D"/>
    <w:rsid w:val="00006873"/>
    <w:rsid w:val="00074C14"/>
    <w:rsid w:val="000A7FDF"/>
    <w:rsid w:val="001562A9"/>
    <w:rsid w:val="00160BD5"/>
    <w:rsid w:val="00185E97"/>
    <w:rsid w:val="001C574B"/>
    <w:rsid w:val="002D791C"/>
    <w:rsid w:val="00321C2B"/>
    <w:rsid w:val="003A331B"/>
    <w:rsid w:val="003F5D8C"/>
    <w:rsid w:val="00432070"/>
    <w:rsid w:val="00453135"/>
    <w:rsid w:val="004B48D6"/>
    <w:rsid w:val="004F4939"/>
    <w:rsid w:val="00500E68"/>
    <w:rsid w:val="005431CF"/>
    <w:rsid w:val="005D27A6"/>
    <w:rsid w:val="006866B1"/>
    <w:rsid w:val="00697F6D"/>
    <w:rsid w:val="006A6B39"/>
    <w:rsid w:val="006C7C96"/>
    <w:rsid w:val="0073300D"/>
    <w:rsid w:val="007461EF"/>
    <w:rsid w:val="007B695A"/>
    <w:rsid w:val="0080065C"/>
    <w:rsid w:val="008D5C13"/>
    <w:rsid w:val="0097700D"/>
    <w:rsid w:val="009E0547"/>
    <w:rsid w:val="009F3329"/>
    <w:rsid w:val="00A1071A"/>
    <w:rsid w:val="00A42821"/>
    <w:rsid w:val="00B36907"/>
    <w:rsid w:val="00B86F9F"/>
    <w:rsid w:val="00BA2EB5"/>
    <w:rsid w:val="00BE203E"/>
    <w:rsid w:val="00CF70E9"/>
    <w:rsid w:val="00D07912"/>
    <w:rsid w:val="00ED215D"/>
    <w:rsid w:val="00ED6A9C"/>
    <w:rsid w:val="00F251FB"/>
    <w:rsid w:val="00F35929"/>
    <w:rsid w:val="00F764D0"/>
    <w:rsid w:val="00F8302E"/>
    <w:rsid w:val="00F8725D"/>
    <w:rsid w:val="00F907EE"/>
    <w:rsid w:val="00FB1D7F"/>
    <w:rsid w:val="00F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CBB752-9CDA-4DB9-A75A-127A13A0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065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A7FDF"/>
    <w:rPr>
      <w:rFonts w:cs="Times New Roman"/>
      <w:b/>
    </w:rPr>
  </w:style>
  <w:style w:type="table" w:styleId="Tabela-Siatka">
    <w:name w:val="Table Grid"/>
    <w:basedOn w:val="Standardowy"/>
    <w:uiPriority w:val="59"/>
    <w:rsid w:val="00006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ACE5-ADC8-40FA-8341-611E9FD7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1</cp:lastModifiedBy>
  <cp:revision>4</cp:revision>
  <dcterms:created xsi:type="dcterms:W3CDTF">2022-12-12T19:21:00Z</dcterms:created>
  <dcterms:modified xsi:type="dcterms:W3CDTF">2023-11-28T14:18:00Z</dcterms:modified>
</cp:coreProperties>
</file>